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C67330"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6A2F81">
        <w:rPr>
          <w:b/>
        </w:rPr>
        <w:t>T</w:t>
      </w:r>
      <w:r>
        <w:rPr>
          <w:b/>
        </w:rPr>
        <w:t xml:space="preserve">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1A9DABF2" w:rsidR="00F81C17" w:rsidRDefault="00F17C02" w:rsidP="00E43451">
      <w:pPr>
        <w:pBdr>
          <w:between w:val="single" w:sz="4" w:space="1" w:color="4F81BD"/>
        </w:pBdr>
        <w:tabs>
          <w:tab w:val="center" w:pos="4680"/>
          <w:tab w:val="right" w:pos="9360"/>
        </w:tabs>
        <w:jc w:val="center"/>
      </w:pPr>
      <w:r>
        <w:t>Nov. 14</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ngs are available on Youtube at</w:t>
      </w:r>
    </w:p>
    <w:p w14:paraId="00000007" w14:textId="302B6300" w:rsidR="00F81C17" w:rsidRDefault="00F53411">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65CF7647"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 7</w:t>
      </w:r>
      <w:r w:rsidR="00E27EDD">
        <w:rPr>
          <w:rFonts w:ascii="Calibri" w:hAnsi="Calibri"/>
          <w:color w:val="000000"/>
        </w:rPr>
        <w:t>:0</w:t>
      </w:r>
      <w:r w:rsidR="00D810FA">
        <w:rPr>
          <w:rFonts w:ascii="Calibri" w:hAnsi="Calibri"/>
          <w:color w:val="000000"/>
        </w:rPr>
        <w:t>2</w:t>
      </w:r>
      <w:r w:rsidR="007635F7">
        <w:rPr>
          <w:rFonts w:ascii="Calibri" w:hAnsi="Calibri"/>
          <w:color w:val="000000"/>
        </w:rPr>
        <w:t>p</w:t>
      </w:r>
      <w:r>
        <w:rPr>
          <w:rFonts w:ascii="Calibri" w:hAnsi="Calibri"/>
          <w:color w:val="000000"/>
        </w:rPr>
        <w:t>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08F16A2E"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2F264C">
        <w:rPr>
          <w:rFonts w:ascii="Calibri" w:hAnsi="Calibri"/>
        </w:rPr>
        <w:t>, Rich Goldman</w:t>
      </w:r>
      <w:r w:rsidR="00B36144">
        <w:rPr>
          <w:rFonts w:ascii="Calibri" w:hAnsi="Calibri"/>
        </w:rPr>
        <w:t>, 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Town Clerk- Carissa Parlato</w:t>
      </w:r>
    </w:p>
    <w:p w14:paraId="6C8903AC" w14:textId="19724875" w:rsidR="000A64AD" w:rsidRDefault="000A64AD" w:rsidP="000A64AD">
      <w:pPr>
        <w:widowControl w:val="0"/>
        <w:ind w:left="720"/>
        <w:rPr>
          <w:rFonts w:ascii="Calibri" w:hAnsi="Calibri"/>
        </w:rPr>
      </w:pPr>
      <w:r>
        <w:rPr>
          <w:rFonts w:ascii="Calibri" w:hAnsi="Calibri"/>
        </w:rPr>
        <w:t>Second Deputy Supervisor/Budget Officer- Michelle E. Wright</w:t>
      </w:r>
      <w:r w:rsidR="00E27EDD">
        <w:rPr>
          <w:rFonts w:ascii="Calibri" w:hAnsi="Calibri"/>
        </w:rPr>
        <w:t xml:space="preserve"> (via Zoom)</w:t>
      </w:r>
    </w:p>
    <w:p w14:paraId="0C159772" w14:textId="77777777" w:rsidR="001B1386" w:rsidRDefault="001B1386" w:rsidP="00F375B9">
      <w:pPr>
        <w:widowControl w:val="0"/>
        <w:rPr>
          <w:rFonts w:ascii="Calibri" w:hAnsi="Calibri"/>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5CF4259A" w14:textId="576026C5" w:rsidR="0006121B" w:rsidRDefault="0006121B" w:rsidP="0006121B">
      <w:pPr>
        <w:widowControl w:val="0"/>
        <w:ind w:left="720"/>
        <w:rPr>
          <w:rFonts w:ascii="Calibri" w:hAnsi="Calibri"/>
        </w:rPr>
      </w:pPr>
      <w:r>
        <w:rPr>
          <w:rFonts w:ascii="Calibri" w:hAnsi="Calibri"/>
        </w:rPr>
        <w:t xml:space="preserve">In person- Nancy Cusumano, Dan </w:t>
      </w:r>
      <w:r w:rsidR="00D810FA">
        <w:rPr>
          <w:rFonts w:ascii="Calibri" w:hAnsi="Calibri"/>
        </w:rPr>
        <w:t>C</w:t>
      </w:r>
      <w:r>
        <w:rPr>
          <w:rFonts w:ascii="Calibri" w:hAnsi="Calibri"/>
        </w:rPr>
        <w:t>lement</w:t>
      </w:r>
      <w:r w:rsidR="00D810FA">
        <w:rPr>
          <w:rFonts w:ascii="Calibri" w:hAnsi="Calibri"/>
        </w:rPr>
        <w:t>, Vivien Rose</w:t>
      </w:r>
      <w:r w:rsidR="00954867">
        <w:rPr>
          <w:rFonts w:ascii="Calibri" w:hAnsi="Calibri"/>
        </w:rPr>
        <w:t>, Bill George, Nancy Young</w:t>
      </w:r>
    </w:p>
    <w:p w14:paraId="766FC411" w14:textId="1EBC3546" w:rsidR="0006121B" w:rsidRDefault="0006121B" w:rsidP="0006121B">
      <w:pPr>
        <w:widowControl w:val="0"/>
        <w:ind w:left="720"/>
        <w:rPr>
          <w:rFonts w:ascii="Calibri" w:hAnsi="Calibri"/>
        </w:rPr>
      </w:pPr>
      <w:r>
        <w:rPr>
          <w:rFonts w:ascii="Calibri" w:hAnsi="Calibri"/>
        </w:rPr>
        <w:t>Via Zoom- Anne Koreman, David Durrett, Grassroots Fest, Michael, (someone by phone)</w:t>
      </w:r>
    </w:p>
    <w:p w14:paraId="11C37BB5" w14:textId="77777777" w:rsidR="000E3AA9" w:rsidRDefault="000E3AA9">
      <w:pPr>
        <w:pBdr>
          <w:top w:val="nil"/>
          <w:left w:val="nil"/>
          <w:bottom w:val="nil"/>
          <w:right w:val="nil"/>
          <w:between w:val="nil"/>
        </w:pBdr>
        <w:rPr>
          <w:rFonts w:ascii="Calibri" w:hAnsi="Calibri"/>
          <w:b/>
          <w:color w:val="000000"/>
          <w:u w:val="single"/>
        </w:rPr>
      </w:pPr>
    </w:p>
    <w:p w14:paraId="00000018" w14:textId="3A5609D1"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052CAB6" w14:textId="593D2951" w:rsidR="001A224E" w:rsidRDefault="001A224E">
      <w:pPr>
        <w:pBdr>
          <w:top w:val="nil"/>
          <w:left w:val="nil"/>
          <w:bottom w:val="nil"/>
          <w:right w:val="nil"/>
          <w:between w:val="nil"/>
        </w:pBdr>
        <w:spacing w:after="120"/>
        <w:rPr>
          <w:rFonts w:ascii="Calibri" w:hAnsi="Calibri"/>
          <w:b/>
          <w:color w:val="000000"/>
        </w:rPr>
      </w:pPr>
      <w:r>
        <w:rPr>
          <w:rFonts w:ascii="Calibri" w:hAnsi="Calibri"/>
          <w:b/>
          <w:color w:val="000000"/>
        </w:rPr>
        <w:t>Motion:</w:t>
      </w:r>
    </w:p>
    <w:p w14:paraId="07FCD5E1" w14:textId="40719602" w:rsidR="00E27EDD" w:rsidRPr="00E27EDD" w:rsidRDefault="00D810FA">
      <w:pPr>
        <w:pBdr>
          <w:top w:val="nil"/>
          <w:left w:val="nil"/>
          <w:bottom w:val="nil"/>
          <w:right w:val="nil"/>
          <w:between w:val="nil"/>
        </w:pBdr>
        <w:spacing w:after="120"/>
        <w:rPr>
          <w:bCs/>
        </w:rPr>
      </w:pPr>
      <w:r>
        <w:rPr>
          <w:rFonts w:ascii="Calibri" w:hAnsi="Calibri"/>
          <w:bCs/>
          <w:color w:val="000000"/>
        </w:rPr>
        <w:t xml:space="preserve">Ms. Olson proposed pulling the </w:t>
      </w:r>
      <w:r w:rsidR="00E27EDD" w:rsidRPr="00E27EDD">
        <w:rPr>
          <w:rFonts w:ascii="Calibri" w:hAnsi="Calibri"/>
          <w:bCs/>
          <w:color w:val="000000"/>
        </w:rPr>
        <w:t>Dev</w:t>
      </w:r>
      <w:r>
        <w:rPr>
          <w:rFonts w:ascii="Calibri" w:hAnsi="Calibri"/>
          <w:bCs/>
          <w:color w:val="000000"/>
        </w:rPr>
        <w:t>.</w:t>
      </w:r>
      <w:r w:rsidR="00E27EDD" w:rsidRPr="00E27EDD">
        <w:rPr>
          <w:rFonts w:ascii="Calibri" w:hAnsi="Calibri"/>
          <w:bCs/>
          <w:color w:val="000000"/>
        </w:rPr>
        <w:t xml:space="preserve"> Dist</w:t>
      </w:r>
      <w:r>
        <w:rPr>
          <w:rFonts w:ascii="Calibri" w:hAnsi="Calibri"/>
          <w:bCs/>
          <w:color w:val="000000"/>
        </w:rPr>
        <w:t>rict</w:t>
      </w:r>
      <w:r w:rsidR="00E27EDD" w:rsidRPr="00E27EDD">
        <w:rPr>
          <w:rFonts w:ascii="Calibri" w:hAnsi="Calibri"/>
          <w:bCs/>
          <w:color w:val="000000"/>
        </w:rPr>
        <w:t xml:space="preserve"> 3 </w:t>
      </w:r>
      <w:r>
        <w:rPr>
          <w:rFonts w:ascii="Calibri" w:hAnsi="Calibri"/>
          <w:bCs/>
          <w:color w:val="000000"/>
        </w:rPr>
        <w:t>discussion</w:t>
      </w:r>
      <w:r w:rsidR="007A6A2D">
        <w:rPr>
          <w:rFonts w:ascii="Calibri" w:hAnsi="Calibri"/>
          <w:bCs/>
          <w:color w:val="000000"/>
        </w:rPr>
        <w:t xml:space="preserve"> and the minutes</w:t>
      </w:r>
      <w:r>
        <w:rPr>
          <w:rFonts w:ascii="Calibri" w:hAnsi="Calibri"/>
          <w:bCs/>
          <w:color w:val="000000"/>
        </w:rPr>
        <w:t xml:space="preserve"> and </w:t>
      </w:r>
      <w:r w:rsidR="00E27EDD" w:rsidRPr="00E27EDD">
        <w:rPr>
          <w:rFonts w:ascii="Calibri" w:hAnsi="Calibri"/>
          <w:bCs/>
          <w:color w:val="000000"/>
        </w:rPr>
        <w:t>mov</w:t>
      </w:r>
      <w:r>
        <w:rPr>
          <w:rFonts w:ascii="Calibri" w:hAnsi="Calibri"/>
          <w:bCs/>
          <w:color w:val="000000"/>
        </w:rPr>
        <w:t xml:space="preserve">ing </w:t>
      </w:r>
      <w:r w:rsidR="007A6A2D">
        <w:rPr>
          <w:rFonts w:ascii="Calibri" w:hAnsi="Calibri"/>
          <w:bCs/>
          <w:color w:val="000000"/>
        </w:rPr>
        <w:t xml:space="preserve">them </w:t>
      </w:r>
      <w:r w:rsidR="00E27EDD" w:rsidRPr="00E27EDD">
        <w:rPr>
          <w:rFonts w:ascii="Calibri" w:hAnsi="Calibri"/>
          <w:bCs/>
          <w:color w:val="000000"/>
        </w:rPr>
        <w:t xml:space="preserve">to </w:t>
      </w:r>
      <w:r w:rsidR="007A6A2D">
        <w:rPr>
          <w:rFonts w:ascii="Calibri" w:hAnsi="Calibri"/>
          <w:bCs/>
          <w:color w:val="000000"/>
        </w:rPr>
        <w:t xml:space="preserve">the </w:t>
      </w:r>
      <w:r w:rsidR="00E27EDD" w:rsidRPr="00E27EDD">
        <w:rPr>
          <w:rFonts w:ascii="Calibri" w:hAnsi="Calibri"/>
          <w:bCs/>
          <w:color w:val="000000"/>
        </w:rPr>
        <w:t>11/28</w:t>
      </w:r>
      <w:r w:rsidR="00B370F3">
        <w:rPr>
          <w:rFonts w:ascii="Calibri" w:hAnsi="Calibri"/>
          <w:bCs/>
          <w:color w:val="000000"/>
        </w:rPr>
        <w:t xml:space="preserve"> meeting</w:t>
      </w:r>
      <w:r>
        <w:rPr>
          <w:rFonts w:ascii="Calibri" w:hAnsi="Calibri"/>
          <w:bCs/>
          <w:color w:val="000000"/>
        </w:rPr>
        <w:t xml:space="preserve">. </w:t>
      </w:r>
    </w:p>
    <w:p w14:paraId="0000001A" w14:textId="6BE192F8" w:rsidR="00F81C17" w:rsidRDefault="001A224E">
      <w:pPr>
        <w:pBdr>
          <w:top w:val="nil"/>
          <w:left w:val="nil"/>
          <w:bottom w:val="nil"/>
          <w:right w:val="nil"/>
          <w:between w:val="nil"/>
        </w:pBdr>
        <w:spacing w:after="120"/>
        <w:rPr>
          <w:rFonts w:ascii="Calibri" w:hAnsi="Calibri"/>
          <w:color w:val="000000"/>
        </w:rPr>
      </w:pPr>
      <w:r>
        <w:rPr>
          <w:rFonts w:ascii="Calibri" w:hAnsi="Calibri"/>
          <w:color w:val="000000"/>
        </w:rPr>
        <w:t xml:space="preserve">Mr. </w:t>
      </w:r>
      <w:r w:rsidR="000E3AA9">
        <w:rPr>
          <w:rFonts w:ascii="Calibri" w:hAnsi="Calibri"/>
          <w:color w:val="000000"/>
        </w:rPr>
        <w:t>Boggs</w:t>
      </w:r>
      <w:r>
        <w:rPr>
          <w:rFonts w:ascii="Calibri" w:hAnsi="Calibri"/>
          <w:color w:val="000000"/>
        </w:rPr>
        <w:t xml:space="preserve"> </w:t>
      </w:r>
      <w:r w:rsidR="00CB0674">
        <w:rPr>
          <w:rFonts w:ascii="Calibri" w:hAnsi="Calibri"/>
          <w:color w:val="000000"/>
        </w:rPr>
        <w:t>moved to approve the agenda</w:t>
      </w:r>
      <w:r w:rsidR="003E1A8A">
        <w:rPr>
          <w:rFonts w:ascii="Calibri" w:hAnsi="Calibri"/>
          <w:color w:val="000000"/>
        </w:rPr>
        <w:t xml:space="preserve"> </w:t>
      </w:r>
      <w:r w:rsidR="002601ED">
        <w:rPr>
          <w:rFonts w:ascii="Calibri" w:hAnsi="Calibri"/>
          <w:color w:val="000000"/>
        </w:rPr>
        <w:t xml:space="preserve">as </w:t>
      </w:r>
      <w:r>
        <w:rPr>
          <w:rFonts w:ascii="Calibri" w:hAnsi="Calibri"/>
          <w:color w:val="000000"/>
        </w:rPr>
        <w:t>amended</w:t>
      </w:r>
      <w:r w:rsidR="00CB0674">
        <w:rPr>
          <w:rFonts w:ascii="Calibri" w:hAnsi="Calibri"/>
          <w:color w:val="000000"/>
        </w:rPr>
        <w:t xml:space="preserve">. </w:t>
      </w:r>
      <w:r w:rsidR="00603261">
        <w:rPr>
          <w:rFonts w:ascii="Calibri" w:hAnsi="Calibri"/>
          <w:color w:val="000000"/>
        </w:rPr>
        <w:t>This was s</w:t>
      </w:r>
      <w:r w:rsidR="00CB0674">
        <w:rPr>
          <w:rFonts w:ascii="Calibri" w:hAnsi="Calibri"/>
          <w:color w:val="000000"/>
        </w:rPr>
        <w:t xml:space="preserve">econded by </w:t>
      </w:r>
      <w:r w:rsidR="000E3AA9">
        <w:rPr>
          <w:rFonts w:ascii="Calibri" w:hAnsi="Calibri"/>
          <w:color w:val="000000"/>
        </w:rPr>
        <w:t>Ms. Bouchard</w:t>
      </w:r>
      <w:r w:rsidR="00603261">
        <w:t xml:space="preserve"> and p</w:t>
      </w:r>
      <w:r w:rsidR="00CB0674">
        <w:rPr>
          <w:rFonts w:ascii="Calibri" w:hAnsi="Calibri"/>
          <w:color w:val="000000"/>
        </w:rPr>
        <w:t xml:space="preserve">assed unanimously. </w:t>
      </w:r>
    </w:p>
    <w:p w14:paraId="04ADCA50" w14:textId="176CF7EF" w:rsidR="007635F7" w:rsidRDefault="007635F7" w:rsidP="006B6C95">
      <w:pPr>
        <w:pStyle w:val="CMPHeading"/>
      </w:pPr>
      <w:r>
        <w:t>PRIVILEGE OF THE FLOOR:</w:t>
      </w:r>
    </w:p>
    <w:p w14:paraId="63894CB9" w14:textId="17D7DF08" w:rsidR="00722528" w:rsidRDefault="00E27EDD" w:rsidP="00722528">
      <w:pPr>
        <w:pStyle w:val="BodyText"/>
        <w:rPr>
          <w:i/>
          <w:iCs/>
        </w:rPr>
      </w:pPr>
      <w:r>
        <w:t xml:space="preserve">Dan Clement </w:t>
      </w:r>
      <w:r w:rsidRPr="00156C71">
        <w:rPr>
          <w:i/>
          <w:iCs/>
        </w:rPr>
        <w:t>(See attached</w:t>
      </w:r>
      <w:r w:rsidR="00156C71">
        <w:rPr>
          <w:i/>
          <w:iCs/>
        </w:rPr>
        <w:t xml:space="preserve"> statement</w:t>
      </w:r>
      <w:r w:rsidRPr="00156C71">
        <w:rPr>
          <w:i/>
          <w:iCs/>
        </w:rPr>
        <w:t>)</w:t>
      </w:r>
    </w:p>
    <w:p w14:paraId="19BA36E0" w14:textId="77777777" w:rsidR="00156C71" w:rsidRDefault="00E27EDD" w:rsidP="00156C71">
      <w:pPr>
        <w:pStyle w:val="BodyText"/>
        <w:rPr>
          <w:i/>
          <w:iCs/>
        </w:rPr>
      </w:pPr>
      <w:r>
        <w:t xml:space="preserve">Nancy Cusumano </w:t>
      </w:r>
      <w:r w:rsidRPr="00156C71">
        <w:rPr>
          <w:i/>
          <w:iCs/>
        </w:rPr>
        <w:t>(See attached</w:t>
      </w:r>
      <w:r w:rsidR="00156C71" w:rsidRPr="00156C71">
        <w:rPr>
          <w:i/>
          <w:iCs/>
        </w:rPr>
        <w:t xml:space="preserve"> </w:t>
      </w:r>
      <w:r w:rsidR="00156C71">
        <w:rPr>
          <w:i/>
          <w:iCs/>
        </w:rPr>
        <w:t>statement</w:t>
      </w:r>
      <w:r w:rsidR="00156C71" w:rsidRPr="00156C71">
        <w:rPr>
          <w:i/>
          <w:iCs/>
        </w:rPr>
        <w:t>)</w:t>
      </w:r>
    </w:p>
    <w:p w14:paraId="7A27663F" w14:textId="5ECD5773" w:rsidR="00156C71" w:rsidRDefault="0006121B" w:rsidP="00156C71">
      <w:pPr>
        <w:pStyle w:val="BodyText"/>
        <w:rPr>
          <w:i/>
          <w:iCs/>
        </w:rPr>
      </w:pPr>
      <w:r>
        <w:t xml:space="preserve">Vivien Rose </w:t>
      </w:r>
      <w:r w:rsidR="00156C71" w:rsidRPr="00156C71">
        <w:rPr>
          <w:i/>
          <w:iCs/>
        </w:rPr>
        <w:t xml:space="preserve">(See attached </w:t>
      </w:r>
      <w:r w:rsidR="00156C71">
        <w:rPr>
          <w:i/>
          <w:iCs/>
        </w:rPr>
        <w:t>statement</w:t>
      </w:r>
      <w:r w:rsidR="00156C71" w:rsidRPr="00156C71">
        <w:rPr>
          <w:i/>
          <w:iCs/>
        </w:rPr>
        <w:t>)</w:t>
      </w:r>
    </w:p>
    <w:p w14:paraId="6C303578" w14:textId="37F52D48" w:rsidR="0006121B" w:rsidRDefault="0006121B" w:rsidP="00824143">
      <w:pPr>
        <w:pStyle w:val="BodyText"/>
        <w:spacing w:after="0"/>
      </w:pPr>
      <w:r>
        <w:t>Bill George</w:t>
      </w:r>
      <w:r w:rsidR="006370FD">
        <w:t xml:space="preserve"> asked</w:t>
      </w:r>
      <w:r>
        <w:t xml:space="preserve"> the board </w:t>
      </w:r>
      <w:r w:rsidR="006370FD">
        <w:t>to talk to</w:t>
      </w:r>
      <w:r>
        <w:t xml:space="preserve"> the village </w:t>
      </w:r>
      <w:r w:rsidR="006370FD">
        <w:t>about the</w:t>
      </w:r>
      <w:r>
        <w:t xml:space="preserve"> truck traffic from </w:t>
      </w:r>
      <w:r w:rsidR="006370FD">
        <w:t>the S</w:t>
      </w:r>
      <w:r>
        <w:t xml:space="preserve">outh </w:t>
      </w:r>
      <w:r w:rsidR="006370FD">
        <w:t>S</w:t>
      </w:r>
      <w:r>
        <w:t xml:space="preserve">t. </w:t>
      </w:r>
      <w:r w:rsidR="006370FD">
        <w:t xml:space="preserve">project. He proposed that the traffic be routed </w:t>
      </w:r>
      <w:r>
        <w:t>to</w:t>
      </w:r>
      <w:r w:rsidR="006370FD">
        <w:t xml:space="preserve"> M</w:t>
      </w:r>
      <w:r>
        <w:t xml:space="preserve">ain </w:t>
      </w:r>
      <w:r w:rsidR="006370FD">
        <w:t>S</w:t>
      </w:r>
      <w:r>
        <w:t>t</w:t>
      </w:r>
      <w:r w:rsidR="006370FD">
        <w:t>.</w:t>
      </w:r>
      <w:r>
        <w:t xml:space="preserve"> instead of </w:t>
      </w:r>
      <w:r w:rsidR="006370FD">
        <w:t>P</w:t>
      </w:r>
      <w:r>
        <w:t>odunk 227</w:t>
      </w:r>
      <w:r w:rsidR="00F42D7E">
        <w:t xml:space="preserve"> as they g</w:t>
      </w:r>
      <w:r>
        <w:t>o too fast and us</w:t>
      </w:r>
      <w:r w:rsidR="00F42D7E">
        <w:t>e loud j</w:t>
      </w:r>
      <w:r>
        <w:t>ake</w:t>
      </w:r>
      <w:r w:rsidR="00F42D7E">
        <w:t xml:space="preserve"> </w:t>
      </w:r>
      <w:r>
        <w:t>brakes</w:t>
      </w:r>
      <w:r w:rsidR="00F42D7E">
        <w:t xml:space="preserve">. There are also safety issues as people walk and there are </w:t>
      </w:r>
      <w:r>
        <w:t xml:space="preserve">no sidewalks on </w:t>
      </w:r>
      <w:r w:rsidR="00F42D7E">
        <w:t>that section of S</w:t>
      </w:r>
      <w:r>
        <w:t xml:space="preserve">outh </w:t>
      </w:r>
      <w:r w:rsidR="00F42D7E">
        <w:t>S</w:t>
      </w:r>
      <w:r>
        <w:t xml:space="preserve">t. </w:t>
      </w:r>
      <w:r w:rsidR="00F42D7E">
        <w:t>E</w:t>
      </w:r>
      <w:r>
        <w:t>xt.</w:t>
      </w:r>
    </w:p>
    <w:p w14:paraId="297A4175" w14:textId="77777777" w:rsidR="00417E50" w:rsidRDefault="00417E50" w:rsidP="00824143">
      <w:pPr>
        <w:pStyle w:val="BodyText"/>
        <w:spacing w:after="0"/>
      </w:pPr>
    </w:p>
    <w:p w14:paraId="63E5E344" w14:textId="0F08BFA9" w:rsidR="003D5A9E" w:rsidRDefault="0006121B" w:rsidP="00DC50D4">
      <w:pPr>
        <w:pStyle w:val="BodyText"/>
      </w:pPr>
      <w:r>
        <w:t xml:space="preserve">Nancy </w:t>
      </w:r>
      <w:r w:rsidR="00824143">
        <w:t>Y</w:t>
      </w:r>
      <w:r>
        <w:t>oung support</w:t>
      </w:r>
      <w:r w:rsidR="00954867">
        <w:t>ed Mr. George’s remarks and added that t</w:t>
      </w:r>
      <w:r>
        <w:t>he house shakes when the trucks go</w:t>
      </w:r>
      <w:r w:rsidR="00DC50D4">
        <w:t xml:space="preserve"> by and the slab</w:t>
      </w:r>
      <w:r w:rsidR="00954867">
        <w:t xml:space="preserve"> now has cracks</w:t>
      </w:r>
      <w:r>
        <w:t xml:space="preserve">. </w:t>
      </w:r>
      <w:r w:rsidR="00DC50D4">
        <w:t xml:space="preserve">Also the </w:t>
      </w:r>
      <w:r>
        <w:t>road is getting damaged</w:t>
      </w:r>
      <w:r w:rsidR="00DC50D4">
        <w:t>.</w:t>
      </w:r>
    </w:p>
    <w:p w14:paraId="58F58FA4" w14:textId="77777777" w:rsidR="00430E63" w:rsidRDefault="00430E63" w:rsidP="003D5A9E">
      <w:pPr>
        <w:rPr>
          <w:rFonts w:cstheme="minorHAnsi"/>
          <w:b/>
          <w:bCs/>
        </w:rPr>
      </w:pPr>
    </w:p>
    <w:p w14:paraId="3B0A1055" w14:textId="26D1C815" w:rsidR="003D5A9E" w:rsidRPr="009B3E2C" w:rsidRDefault="003D5A9E" w:rsidP="003D5A9E">
      <w:pPr>
        <w:rPr>
          <w:rFonts w:cstheme="minorHAnsi"/>
          <w:b/>
          <w:bCs/>
        </w:rPr>
      </w:pPr>
      <w:r w:rsidRPr="009B3E2C">
        <w:rPr>
          <w:rFonts w:cstheme="minorHAnsi"/>
          <w:b/>
          <w:bCs/>
        </w:rPr>
        <w:t xml:space="preserve">BUDGET MODIFICATIONS  </w:t>
      </w:r>
    </w:p>
    <w:p w14:paraId="0C2152DE" w14:textId="245C8AE1" w:rsidR="003D5A9E" w:rsidRPr="009B3E2C" w:rsidRDefault="003D5A9E" w:rsidP="003D5A9E">
      <w:pPr>
        <w:pStyle w:val="CMPSub-heading2"/>
        <w:rPr>
          <w:color w:val="auto"/>
        </w:rPr>
      </w:pPr>
      <w:r w:rsidRPr="009B3E2C">
        <w:t>RESOLUTION #</w:t>
      </w:r>
      <w:r w:rsidR="0045720D">
        <w:t xml:space="preserve">173 </w:t>
      </w:r>
      <w:r w:rsidRPr="009B3E2C">
        <w:t>OF 2023:  BUDGET MODIFICATIONS</w:t>
      </w:r>
    </w:p>
    <w:p w14:paraId="7574B4C9" w14:textId="3B147A9F" w:rsidR="003D5A9E" w:rsidRDefault="003D5A9E" w:rsidP="003D5A9E">
      <w:pPr>
        <w:pStyle w:val="CMPResolutionbody"/>
        <w:rPr>
          <w:color w:val="FF0000"/>
        </w:rPr>
      </w:pPr>
      <w:r w:rsidRPr="009B3E2C">
        <w:lastRenderedPageBreak/>
        <w:t xml:space="preserve">RESOLVED that the Ulysses Town Board approves the 2023 budget modifications as presented. </w:t>
      </w:r>
    </w:p>
    <w:tbl>
      <w:tblPr>
        <w:tblW w:w="9936" w:type="dxa"/>
        <w:tblLook w:val="04A0" w:firstRow="1" w:lastRow="0" w:firstColumn="1" w:lastColumn="0" w:noHBand="0" w:noVBand="1"/>
      </w:tblPr>
      <w:tblGrid>
        <w:gridCol w:w="1172"/>
        <w:gridCol w:w="3092"/>
        <w:gridCol w:w="1616"/>
        <w:gridCol w:w="1111"/>
        <w:gridCol w:w="1413"/>
        <w:gridCol w:w="1532"/>
      </w:tblGrid>
      <w:tr w:rsidR="003D5A9E" w:rsidRPr="003D5A9E" w14:paraId="6137B4C5" w14:textId="77777777" w:rsidTr="003D5A9E">
        <w:trPr>
          <w:trHeight w:val="420"/>
        </w:trPr>
        <w:tc>
          <w:tcPr>
            <w:tcW w:w="5878" w:type="dxa"/>
            <w:gridSpan w:val="3"/>
            <w:tcBorders>
              <w:top w:val="nil"/>
              <w:left w:val="nil"/>
              <w:bottom w:val="nil"/>
              <w:right w:val="nil"/>
            </w:tcBorders>
            <w:shd w:val="clear" w:color="auto" w:fill="auto"/>
            <w:noWrap/>
            <w:vAlign w:val="center"/>
            <w:hideMark/>
          </w:tcPr>
          <w:p w14:paraId="521CA168" w14:textId="77777777" w:rsidR="003D5A9E" w:rsidRPr="003D5A9E" w:rsidRDefault="003D5A9E" w:rsidP="003D5A9E">
            <w:pPr>
              <w:jc w:val="both"/>
              <w:rPr>
                <w:rFonts w:ascii="Calibri" w:eastAsia="Times New Roman" w:hAnsi="Calibri"/>
                <w:b/>
                <w:bCs/>
                <w:color w:val="000000"/>
                <w:sz w:val="32"/>
                <w:szCs w:val="32"/>
              </w:rPr>
            </w:pPr>
            <w:r w:rsidRPr="003D5A9E">
              <w:rPr>
                <w:rFonts w:ascii="Calibri" w:eastAsia="Times New Roman" w:hAnsi="Calibri"/>
                <w:b/>
                <w:bCs/>
                <w:color w:val="000000"/>
                <w:sz w:val="32"/>
                <w:szCs w:val="32"/>
              </w:rPr>
              <w:t>A FUND BUDGET MODIFICATIONS</w:t>
            </w:r>
          </w:p>
        </w:tc>
        <w:tc>
          <w:tcPr>
            <w:tcW w:w="1111" w:type="dxa"/>
            <w:tcBorders>
              <w:top w:val="nil"/>
              <w:left w:val="nil"/>
              <w:bottom w:val="nil"/>
              <w:right w:val="nil"/>
            </w:tcBorders>
            <w:shd w:val="clear" w:color="auto" w:fill="auto"/>
            <w:noWrap/>
            <w:vAlign w:val="center"/>
            <w:hideMark/>
          </w:tcPr>
          <w:p w14:paraId="2F68F936" w14:textId="77777777" w:rsidR="003D5A9E" w:rsidRPr="003D5A9E" w:rsidRDefault="003D5A9E" w:rsidP="003D5A9E">
            <w:pPr>
              <w:rPr>
                <w:rFonts w:ascii="Calibri" w:eastAsia="Times New Roman" w:hAnsi="Calibri"/>
                <w:b/>
                <w:bCs/>
                <w:color w:val="000000"/>
                <w:sz w:val="32"/>
                <w:szCs w:val="32"/>
              </w:rPr>
            </w:pPr>
          </w:p>
        </w:tc>
        <w:tc>
          <w:tcPr>
            <w:tcW w:w="1414" w:type="dxa"/>
            <w:tcBorders>
              <w:top w:val="nil"/>
              <w:left w:val="nil"/>
              <w:bottom w:val="nil"/>
              <w:right w:val="nil"/>
            </w:tcBorders>
            <w:shd w:val="clear" w:color="auto" w:fill="auto"/>
            <w:noWrap/>
            <w:vAlign w:val="center"/>
            <w:hideMark/>
          </w:tcPr>
          <w:p w14:paraId="692D4BB4" w14:textId="77777777" w:rsidR="003D5A9E" w:rsidRPr="003D5A9E" w:rsidRDefault="003D5A9E" w:rsidP="003D5A9E">
            <w:pPr>
              <w:rPr>
                <w:rFonts w:ascii="Times New Roman" w:eastAsia="Times New Roman" w:hAnsi="Times New Roman" w:cs="Times New Roman"/>
                <w:sz w:val="20"/>
                <w:szCs w:val="20"/>
              </w:rPr>
            </w:pPr>
          </w:p>
        </w:tc>
        <w:tc>
          <w:tcPr>
            <w:tcW w:w="1533" w:type="dxa"/>
            <w:tcBorders>
              <w:top w:val="nil"/>
              <w:left w:val="nil"/>
              <w:bottom w:val="nil"/>
              <w:right w:val="nil"/>
            </w:tcBorders>
            <w:shd w:val="clear" w:color="auto" w:fill="auto"/>
            <w:noWrap/>
            <w:vAlign w:val="center"/>
            <w:hideMark/>
          </w:tcPr>
          <w:p w14:paraId="09BE3659" w14:textId="77777777" w:rsidR="003D5A9E" w:rsidRPr="003D5A9E" w:rsidRDefault="003D5A9E" w:rsidP="003D5A9E">
            <w:pPr>
              <w:rPr>
                <w:rFonts w:ascii="Times New Roman" w:eastAsia="Times New Roman" w:hAnsi="Times New Roman" w:cs="Times New Roman"/>
                <w:sz w:val="20"/>
                <w:szCs w:val="20"/>
              </w:rPr>
            </w:pPr>
          </w:p>
        </w:tc>
      </w:tr>
      <w:tr w:rsidR="003D5A9E" w:rsidRPr="003D5A9E" w14:paraId="4861AE15" w14:textId="77777777" w:rsidTr="003D5A9E">
        <w:trPr>
          <w:trHeight w:val="480"/>
        </w:trPr>
        <w:tc>
          <w:tcPr>
            <w:tcW w:w="1168" w:type="dxa"/>
            <w:tcBorders>
              <w:top w:val="nil"/>
              <w:left w:val="nil"/>
              <w:bottom w:val="nil"/>
              <w:right w:val="nil"/>
            </w:tcBorders>
            <w:shd w:val="clear" w:color="000000" w:fill="D9D9D9"/>
            <w:noWrap/>
            <w:vAlign w:val="center"/>
            <w:hideMark/>
          </w:tcPr>
          <w:p w14:paraId="311ECB8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w:t>
            </w:r>
          </w:p>
        </w:tc>
        <w:tc>
          <w:tcPr>
            <w:tcW w:w="3093" w:type="dxa"/>
            <w:tcBorders>
              <w:top w:val="nil"/>
              <w:left w:val="nil"/>
              <w:bottom w:val="nil"/>
              <w:right w:val="nil"/>
            </w:tcBorders>
            <w:shd w:val="clear" w:color="000000" w:fill="D9D9D9"/>
            <w:noWrap/>
            <w:vAlign w:val="center"/>
            <w:hideMark/>
          </w:tcPr>
          <w:p w14:paraId="0571B07D"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Name</w:t>
            </w:r>
          </w:p>
        </w:tc>
        <w:tc>
          <w:tcPr>
            <w:tcW w:w="1617" w:type="dxa"/>
            <w:tcBorders>
              <w:top w:val="nil"/>
              <w:left w:val="nil"/>
              <w:bottom w:val="nil"/>
              <w:right w:val="nil"/>
            </w:tcBorders>
            <w:shd w:val="clear" w:color="000000" w:fill="D9D9D9"/>
            <w:noWrap/>
            <w:vAlign w:val="center"/>
            <w:hideMark/>
          </w:tcPr>
          <w:p w14:paraId="758C6DB8"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Current Budget</w:t>
            </w:r>
          </w:p>
        </w:tc>
        <w:tc>
          <w:tcPr>
            <w:tcW w:w="1111" w:type="dxa"/>
            <w:tcBorders>
              <w:top w:val="nil"/>
              <w:left w:val="nil"/>
              <w:bottom w:val="nil"/>
              <w:right w:val="nil"/>
            </w:tcBorders>
            <w:shd w:val="clear" w:color="000000" w:fill="D9D9D9"/>
            <w:vAlign w:val="center"/>
            <w:hideMark/>
          </w:tcPr>
          <w:p w14:paraId="275A2288"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Increase / Decrease</w:t>
            </w:r>
          </w:p>
        </w:tc>
        <w:tc>
          <w:tcPr>
            <w:tcW w:w="1414" w:type="dxa"/>
            <w:tcBorders>
              <w:top w:val="nil"/>
              <w:left w:val="nil"/>
              <w:bottom w:val="nil"/>
              <w:right w:val="nil"/>
            </w:tcBorders>
            <w:shd w:val="clear" w:color="000000" w:fill="D9D9D9"/>
            <w:vAlign w:val="center"/>
            <w:hideMark/>
          </w:tcPr>
          <w:p w14:paraId="47EB8A75"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Budget Mod Request</w:t>
            </w:r>
          </w:p>
        </w:tc>
        <w:tc>
          <w:tcPr>
            <w:tcW w:w="1533" w:type="dxa"/>
            <w:tcBorders>
              <w:top w:val="nil"/>
              <w:left w:val="nil"/>
              <w:bottom w:val="nil"/>
              <w:right w:val="nil"/>
            </w:tcBorders>
            <w:shd w:val="clear" w:color="000000" w:fill="D9D9D9"/>
            <w:vAlign w:val="center"/>
            <w:hideMark/>
          </w:tcPr>
          <w:p w14:paraId="322B762F"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6115980D"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40A1"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A1670.4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159C5B0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PRINTING &amp; MAILING CE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A5BC1CE" w14:textId="78405792"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$ 11,844.29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D26B529" w14:textId="77777777" w:rsidR="003D5A9E" w:rsidRPr="003D5A9E" w:rsidRDefault="003D5A9E" w:rsidP="003D5A9E">
            <w:pPr>
              <w:jc w:val="center"/>
              <w:rPr>
                <w:rFonts w:ascii="Calibri" w:eastAsia="Times New Roman" w:hAnsi="Calibri"/>
                <w:color w:val="000000"/>
              </w:rPr>
            </w:pPr>
            <w:r w:rsidRPr="003D5A9E">
              <w:rPr>
                <w:rFonts w:ascii="Calibri" w:eastAsia="Times New Roman" w:hAnsi="Calibri"/>
                <w:color w:val="000000"/>
              </w:rPr>
              <w:t xml:space="preserve"> 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710097A5" w14:textId="60E85073"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$1,007.28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3EC68629" w14:textId="3AD9D431"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12,851.57 </w:t>
            </w:r>
          </w:p>
        </w:tc>
      </w:tr>
      <w:tr w:rsidR="003D5A9E" w:rsidRPr="003D5A9E" w14:paraId="38B9CEA9"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4771DAA"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Overage due to early in the year unbudgeted expense. </w:t>
            </w:r>
          </w:p>
        </w:tc>
      </w:tr>
      <w:tr w:rsidR="003D5A9E" w:rsidRPr="003D5A9E" w14:paraId="205ED943" w14:textId="77777777" w:rsidTr="003D5A9E">
        <w:trPr>
          <w:trHeight w:val="480"/>
        </w:trPr>
        <w:tc>
          <w:tcPr>
            <w:tcW w:w="1168" w:type="dxa"/>
            <w:tcBorders>
              <w:top w:val="nil"/>
              <w:left w:val="nil"/>
              <w:bottom w:val="nil"/>
              <w:right w:val="nil"/>
            </w:tcBorders>
            <w:shd w:val="clear" w:color="000000" w:fill="D9D9D9"/>
            <w:noWrap/>
            <w:vAlign w:val="center"/>
            <w:hideMark/>
          </w:tcPr>
          <w:p w14:paraId="4B3A034F"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0B9DC658"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3ECECCE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nil"/>
              <w:right w:val="nil"/>
            </w:tcBorders>
            <w:shd w:val="clear" w:color="000000" w:fill="D9D9D9"/>
            <w:vAlign w:val="center"/>
            <w:hideMark/>
          </w:tcPr>
          <w:p w14:paraId="1E967BFA"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0E1EEE0E"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539F4675"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48D8A241"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A240" w14:textId="1094C5EC"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A1990.4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2C7A52F5"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CONTINGENCY ACCOUNT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BCD5572" w14:textId="3679B146"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$ 23,590.23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F53EB74" w14:textId="77777777" w:rsidR="003D5A9E" w:rsidRPr="003D5A9E" w:rsidRDefault="003D5A9E" w:rsidP="003D5A9E">
            <w:pPr>
              <w:rPr>
                <w:rFonts w:ascii="Calibri" w:eastAsia="Times New Roman" w:hAnsi="Calibri"/>
                <w:sz w:val="22"/>
                <w:szCs w:val="22"/>
              </w:rPr>
            </w:pPr>
            <w:r w:rsidRPr="003D5A9E">
              <w:rPr>
                <w:rFonts w:ascii="Calibri" w:eastAsia="Times New Roman" w:hAnsi="Calibri"/>
                <w:sz w:val="22"/>
                <w:szCs w:val="22"/>
              </w:rPr>
              <w:t xml:space="preserve"> Decrease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117C907E" w14:textId="181CD1F7"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1,007.28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72BFF2F5" w14:textId="0007C4C5"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22,582.95 </w:t>
            </w:r>
          </w:p>
        </w:tc>
      </w:tr>
      <w:tr w:rsidR="003D5A9E" w:rsidRPr="003D5A9E" w14:paraId="4E56EAD4"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D57E31"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Balance of contingency account is listed above under "Post Budget Mod." </w:t>
            </w:r>
          </w:p>
        </w:tc>
      </w:tr>
      <w:tr w:rsidR="003D5A9E" w:rsidRPr="003D5A9E" w14:paraId="1D4746C0" w14:textId="77777777" w:rsidTr="003D5A9E">
        <w:trPr>
          <w:trHeight w:val="480"/>
        </w:trPr>
        <w:tc>
          <w:tcPr>
            <w:tcW w:w="1168" w:type="dxa"/>
            <w:tcBorders>
              <w:top w:val="nil"/>
              <w:left w:val="nil"/>
              <w:bottom w:val="nil"/>
              <w:right w:val="nil"/>
            </w:tcBorders>
            <w:shd w:val="clear" w:color="000000" w:fill="D9D9D9"/>
            <w:noWrap/>
            <w:vAlign w:val="center"/>
            <w:hideMark/>
          </w:tcPr>
          <w:p w14:paraId="777B965D"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5B445556"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678A9F47"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nil"/>
              <w:right w:val="nil"/>
            </w:tcBorders>
            <w:shd w:val="clear" w:color="000000" w:fill="D9D9D9"/>
            <w:vAlign w:val="center"/>
            <w:hideMark/>
          </w:tcPr>
          <w:p w14:paraId="4C0D5B3B"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3771CA9D"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2376BD42"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2CD10077"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1E8F3" w14:textId="603FF48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A7020.43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77028AC4"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ADULT COMMUNITY REC CE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7926EE6"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1,200.00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07B54466" w14:textId="77777777" w:rsidR="003D5A9E" w:rsidRPr="003D5A9E" w:rsidRDefault="003D5A9E" w:rsidP="003D5A9E">
            <w:pPr>
              <w:jc w:val="center"/>
              <w:rPr>
                <w:rFonts w:ascii="Calibri" w:eastAsia="Times New Roman" w:hAnsi="Calibri"/>
                <w:color w:val="000000"/>
              </w:rPr>
            </w:pPr>
            <w:r w:rsidRPr="003D5A9E">
              <w:rPr>
                <w:rFonts w:ascii="Calibri" w:eastAsia="Times New Roman" w:hAnsi="Calibri"/>
                <w:color w:val="000000"/>
              </w:rPr>
              <w:t xml:space="preserve"> 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500DC489" w14:textId="38AE52F1"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49.51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3B39A08C" w14:textId="20E1178C"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1,249.51 </w:t>
            </w:r>
          </w:p>
        </w:tc>
      </w:tr>
      <w:tr w:rsidR="003D5A9E" w:rsidRPr="003D5A9E" w14:paraId="7C48C53F"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0B9465" w14:textId="77777777" w:rsidR="003D5A9E" w:rsidRPr="003D5A9E" w:rsidRDefault="003D5A9E" w:rsidP="003D5A9E">
            <w:pPr>
              <w:rPr>
                <w:rFonts w:ascii="Calibri" w:eastAsia="Times New Roman" w:hAnsi="Calibri"/>
                <w:i/>
                <w:iCs/>
                <w:sz w:val="22"/>
                <w:szCs w:val="22"/>
              </w:rPr>
            </w:pPr>
            <w:r w:rsidRPr="003D5A9E">
              <w:rPr>
                <w:rFonts w:ascii="Calibri" w:eastAsia="Times New Roman" w:hAnsi="Calibri"/>
                <w:i/>
                <w:iCs/>
                <w:sz w:val="22"/>
                <w:szCs w:val="22"/>
              </w:rPr>
              <w:t xml:space="preserve"> Expenses associated with increased adult programming will be offset by additional revenue from programming fees. </w:t>
            </w:r>
          </w:p>
        </w:tc>
      </w:tr>
      <w:tr w:rsidR="003D5A9E" w:rsidRPr="003D5A9E" w14:paraId="3ADA4285" w14:textId="77777777" w:rsidTr="003D5A9E">
        <w:trPr>
          <w:trHeight w:val="480"/>
        </w:trPr>
        <w:tc>
          <w:tcPr>
            <w:tcW w:w="1168" w:type="dxa"/>
            <w:tcBorders>
              <w:top w:val="nil"/>
              <w:left w:val="nil"/>
              <w:bottom w:val="nil"/>
              <w:right w:val="nil"/>
            </w:tcBorders>
            <w:shd w:val="clear" w:color="000000" w:fill="D9D9D9"/>
            <w:noWrap/>
            <w:vAlign w:val="center"/>
            <w:hideMark/>
          </w:tcPr>
          <w:p w14:paraId="0EC40AEF"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11E42ED8"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79E5DAE6"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nil"/>
              <w:right w:val="nil"/>
            </w:tcBorders>
            <w:shd w:val="clear" w:color="000000" w:fill="D9D9D9"/>
            <w:vAlign w:val="center"/>
            <w:hideMark/>
          </w:tcPr>
          <w:p w14:paraId="020B9FDF"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1300DA4C"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22C35680"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2FED5877"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AFDF"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A2001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6705E9C2"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RECREATION FEES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8E598F5"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94,500.00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4B29D4E8" w14:textId="77777777" w:rsidR="003D5A9E" w:rsidRPr="003D5A9E" w:rsidRDefault="003D5A9E" w:rsidP="003D5A9E">
            <w:pPr>
              <w:jc w:val="center"/>
              <w:rPr>
                <w:rFonts w:ascii="Calibri" w:eastAsia="Times New Roman" w:hAnsi="Calibri"/>
              </w:rPr>
            </w:pPr>
            <w:r w:rsidRPr="003D5A9E">
              <w:rPr>
                <w:rFonts w:ascii="Calibri" w:eastAsia="Times New Roman" w:hAnsi="Calibri"/>
              </w:rPr>
              <w:t xml:space="preserve"> 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1ED9A352" w14:textId="2038BEE3"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49.51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1E5B4EDE" w14:textId="3BFFD29F"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94,450.49 </w:t>
            </w:r>
          </w:p>
        </w:tc>
      </w:tr>
      <w:tr w:rsidR="003D5A9E" w:rsidRPr="003D5A9E" w14:paraId="05A998EA"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F67A173" w14:textId="77777777" w:rsidR="003D5A9E" w:rsidRPr="003D5A9E" w:rsidRDefault="003D5A9E" w:rsidP="003D5A9E">
            <w:pPr>
              <w:rPr>
                <w:rFonts w:ascii="Calibri" w:eastAsia="Times New Roman" w:hAnsi="Calibri"/>
                <w:i/>
                <w:iCs/>
              </w:rPr>
            </w:pPr>
            <w:r w:rsidRPr="003D5A9E">
              <w:rPr>
                <w:rFonts w:ascii="Calibri" w:eastAsia="Times New Roman" w:hAnsi="Calibri"/>
                <w:i/>
                <w:iCs/>
              </w:rPr>
              <w:t>Please note that this revenue line has exceeded the budget as of October close, see monthly financial report.</w:t>
            </w:r>
          </w:p>
        </w:tc>
      </w:tr>
      <w:tr w:rsidR="003D5A9E" w:rsidRPr="003D5A9E" w14:paraId="29F6AD6C" w14:textId="77777777" w:rsidTr="003D5A9E">
        <w:trPr>
          <w:trHeight w:val="420"/>
        </w:trPr>
        <w:tc>
          <w:tcPr>
            <w:tcW w:w="5878" w:type="dxa"/>
            <w:gridSpan w:val="3"/>
            <w:tcBorders>
              <w:top w:val="nil"/>
              <w:left w:val="nil"/>
              <w:bottom w:val="nil"/>
              <w:right w:val="nil"/>
            </w:tcBorders>
            <w:shd w:val="clear" w:color="auto" w:fill="auto"/>
            <w:noWrap/>
            <w:vAlign w:val="center"/>
            <w:hideMark/>
          </w:tcPr>
          <w:p w14:paraId="565BFE35" w14:textId="77777777" w:rsidR="003D5A9E" w:rsidRPr="003D5A9E" w:rsidRDefault="003D5A9E" w:rsidP="003D5A9E">
            <w:pPr>
              <w:jc w:val="both"/>
              <w:rPr>
                <w:rFonts w:ascii="Calibri" w:eastAsia="Times New Roman" w:hAnsi="Calibri"/>
                <w:b/>
                <w:bCs/>
                <w:color w:val="000000"/>
                <w:sz w:val="32"/>
                <w:szCs w:val="32"/>
              </w:rPr>
            </w:pPr>
            <w:r w:rsidRPr="003D5A9E">
              <w:rPr>
                <w:rFonts w:ascii="Calibri" w:eastAsia="Times New Roman" w:hAnsi="Calibri"/>
                <w:b/>
                <w:bCs/>
                <w:color w:val="000000"/>
                <w:sz w:val="32"/>
                <w:szCs w:val="32"/>
              </w:rPr>
              <w:t>B FUND BUDGET MODIFICATIONS</w:t>
            </w:r>
          </w:p>
        </w:tc>
        <w:tc>
          <w:tcPr>
            <w:tcW w:w="1111" w:type="dxa"/>
            <w:tcBorders>
              <w:top w:val="nil"/>
              <w:left w:val="nil"/>
              <w:bottom w:val="nil"/>
              <w:right w:val="nil"/>
            </w:tcBorders>
            <w:shd w:val="clear" w:color="auto" w:fill="auto"/>
            <w:noWrap/>
            <w:vAlign w:val="center"/>
            <w:hideMark/>
          </w:tcPr>
          <w:p w14:paraId="22340FBF" w14:textId="77777777" w:rsidR="003D5A9E" w:rsidRPr="003D5A9E" w:rsidRDefault="003D5A9E" w:rsidP="003D5A9E">
            <w:pPr>
              <w:rPr>
                <w:rFonts w:ascii="Calibri" w:eastAsia="Times New Roman" w:hAnsi="Calibri"/>
                <w:b/>
                <w:bCs/>
                <w:color w:val="000000"/>
                <w:sz w:val="32"/>
                <w:szCs w:val="32"/>
              </w:rPr>
            </w:pPr>
          </w:p>
        </w:tc>
        <w:tc>
          <w:tcPr>
            <w:tcW w:w="1414" w:type="dxa"/>
            <w:tcBorders>
              <w:top w:val="nil"/>
              <w:left w:val="nil"/>
              <w:bottom w:val="nil"/>
              <w:right w:val="nil"/>
            </w:tcBorders>
            <w:shd w:val="clear" w:color="auto" w:fill="auto"/>
            <w:noWrap/>
            <w:vAlign w:val="center"/>
            <w:hideMark/>
          </w:tcPr>
          <w:p w14:paraId="424CD9B8" w14:textId="77777777" w:rsidR="003D5A9E" w:rsidRPr="003D5A9E" w:rsidRDefault="003D5A9E" w:rsidP="003D5A9E">
            <w:pPr>
              <w:rPr>
                <w:rFonts w:ascii="Times New Roman" w:eastAsia="Times New Roman" w:hAnsi="Times New Roman" w:cs="Times New Roman"/>
                <w:sz w:val="20"/>
                <w:szCs w:val="20"/>
              </w:rPr>
            </w:pPr>
          </w:p>
        </w:tc>
        <w:tc>
          <w:tcPr>
            <w:tcW w:w="1533" w:type="dxa"/>
            <w:tcBorders>
              <w:top w:val="nil"/>
              <w:left w:val="nil"/>
              <w:bottom w:val="nil"/>
              <w:right w:val="nil"/>
            </w:tcBorders>
            <w:shd w:val="clear" w:color="auto" w:fill="auto"/>
            <w:noWrap/>
            <w:vAlign w:val="center"/>
            <w:hideMark/>
          </w:tcPr>
          <w:p w14:paraId="19493EB0" w14:textId="77777777" w:rsidR="003D5A9E" w:rsidRPr="003D5A9E" w:rsidRDefault="003D5A9E" w:rsidP="003D5A9E">
            <w:pPr>
              <w:rPr>
                <w:rFonts w:ascii="Times New Roman" w:eastAsia="Times New Roman" w:hAnsi="Times New Roman" w:cs="Times New Roman"/>
                <w:sz w:val="20"/>
                <w:szCs w:val="20"/>
              </w:rPr>
            </w:pPr>
          </w:p>
        </w:tc>
      </w:tr>
      <w:tr w:rsidR="003D5A9E" w:rsidRPr="003D5A9E" w14:paraId="5CDBD392" w14:textId="77777777" w:rsidTr="003D5A9E">
        <w:trPr>
          <w:trHeight w:val="480"/>
        </w:trPr>
        <w:tc>
          <w:tcPr>
            <w:tcW w:w="1168" w:type="dxa"/>
            <w:tcBorders>
              <w:top w:val="nil"/>
              <w:left w:val="nil"/>
              <w:bottom w:val="nil"/>
              <w:right w:val="nil"/>
            </w:tcBorders>
            <w:shd w:val="clear" w:color="000000" w:fill="D9D9D9"/>
            <w:noWrap/>
            <w:vAlign w:val="center"/>
            <w:hideMark/>
          </w:tcPr>
          <w:p w14:paraId="7767C6A6"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w:t>
            </w:r>
          </w:p>
        </w:tc>
        <w:tc>
          <w:tcPr>
            <w:tcW w:w="3093" w:type="dxa"/>
            <w:tcBorders>
              <w:top w:val="nil"/>
              <w:left w:val="nil"/>
              <w:bottom w:val="nil"/>
              <w:right w:val="nil"/>
            </w:tcBorders>
            <w:shd w:val="clear" w:color="000000" w:fill="D9D9D9"/>
            <w:noWrap/>
            <w:vAlign w:val="center"/>
            <w:hideMark/>
          </w:tcPr>
          <w:p w14:paraId="633CB3E8"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Name</w:t>
            </w:r>
          </w:p>
        </w:tc>
        <w:tc>
          <w:tcPr>
            <w:tcW w:w="1617" w:type="dxa"/>
            <w:tcBorders>
              <w:top w:val="nil"/>
              <w:left w:val="nil"/>
              <w:bottom w:val="nil"/>
              <w:right w:val="nil"/>
            </w:tcBorders>
            <w:shd w:val="clear" w:color="000000" w:fill="D9D9D9"/>
            <w:noWrap/>
            <w:vAlign w:val="center"/>
            <w:hideMark/>
          </w:tcPr>
          <w:p w14:paraId="2ACEB0D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Current Budget</w:t>
            </w:r>
          </w:p>
        </w:tc>
        <w:tc>
          <w:tcPr>
            <w:tcW w:w="1111" w:type="dxa"/>
            <w:tcBorders>
              <w:top w:val="nil"/>
              <w:left w:val="nil"/>
              <w:bottom w:val="nil"/>
              <w:right w:val="nil"/>
            </w:tcBorders>
            <w:shd w:val="clear" w:color="000000" w:fill="D9D9D9"/>
            <w:vAlign w:val="center"/>
            <w:hideMark/>
          </w:tcPr>
          <w:p w14:paraId="5661D3C2"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Increase / Decrease</w:t>
            </w:r>
          </w:p>
        </w:tc>
        <w:tc>
          <w:tcPr>
            <w:tcW w:w="1414" w:type="dxa"/>
            <w:tcBorders>
              <w:top w:val="nil"/>
              <w:left w:val="nil"/>
              <w:bottom w:val="nil"/>
              <w:right w:val="nil"/>
            </w:tcBorders>
            <w:shd w:val="clear" w:color="000000" w:fill="D9D9D9"/>
            <w:vAlign w:val="center"/>
            <w:hideMark/>
          </w:tcPr>
          <w:p w14:paraId="02059C29"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Budget Mod Request</w:t>
            </w:r>
          </w:p>
        </w:tc>
        <w:tc>
          <w:tcPr>
            <w:tcW w:w="1533" w:type="dxa"/>
            <w:tcBorders>
              <w:top w:val="nil"/>
              <w:left w:val="nil"/>
              <w:bottom w:val="nil"/>
              <w:right w:val="nil"/>
            </w:tcBorders>
            <w:shd w:val="clear" w:color="000000" w:fill="D9D9D9"/>
            <w:vAlign w:val="center"/>
            <w:hideMark/>
          </w:tcPr>
          <w:p w14:paraId="2C448CD7"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75BD0ABE"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0731C"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B1420.4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415CE8AA"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ATTORNEY CE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2456A663"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33,474.35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2B39FBA2" w14:textId="77777777" w:rsidR="003D5A9E" w:rsidRPr="003D5A9E" w:rsidRDefault="003D5A9E" w:rsidP="003D5A9E">
            <w:pPr>
              <w:jc w:val="center"/>
              <w:rPr>
                <w:rFonts w:ascii="Calibri" w:eastAsia="Times New Roman" w:hAnsi="Calibri"/>
                <w:color w:val="000000"/>
              </w:rPr>
            </w:pPr>
            <w:r w:rsidRPr="003D5A9E">
              <w:rPr>
                <w:rFonts w:ascii="Calibri" w:eastAsia="Times New Roman" w:hAnsi="Calibri"/>
                <w:color w:val="000000"/>
              </w:rPr>
              <w:t xml:space="preserve"> 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6A773D42" w14:textId="6278B264"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2,477.17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7B75EAC9" w14:textId="4B609B4A"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35,951.52 </w:t>
            </w:r>
          </w:p>
        </w:tc>
      </w:tr>
      <w:tr w:rsidR="003D5A9E" w:rsidRPr="003D5A9E" w14:paraId="14E08061"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0520040"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End of year estimate during the 2024 budget development process = $45,000 </w:t>
            </w:r>
          </w:p>
        </w:tc>
      </w:tr>
      <w:tr w:rsidR="003D5A9E" w:rsidRPr="003D5A9E" w14:paraId="595219E9" w14:textId="77777777" w:rsidTr="003D5A9E">
        <w:trPr>
          <w:trHeight w:val="480"/>
        </w:trPr>
        <w:tc>
          <w:tcPr>
            <w:tcW w:w="1168" w:type="dxa"/>
            <w:tcBorders>
              <w:top w:val="nil"/>
              <w:left w:val="nil"/>
              <w:bottom w:val="nil"/>
              <w:right w:val="nil"/>
            </w:tcBorders>
            <w:shd w:val="clear" w:color="000000" w:fill="D9D9D9"/>
            <w:noWrap/>
            <w:vAlign w:val="center"/>
            <w:hideMark/>
          </w:tcPr>
          <w:p w14:paraId="03A9B6B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20D3948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6FF4BC4D"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nil"/>
              <w:right w:val="nil"/>
            </w:tcBorders>
            <w:shd w:val="clear" w:color="000000" w:fill="D9D9D9"/>
            <w:vAlign w:val="center"/>
            <w:hideMark/>
          </w:tcPr>
          <w:p w14:paraId="1AE8D2F5"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70F1B394"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038325E9"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2DEDAAC5"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D750"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B8790.4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7728DF77"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rPr>
              <w:t xml:space="preserve"> </w:t>
            </w:r>
            <w:r w:rsidRPr="003D5A9E">
              <w:rPr>
                <w:rFonts w:ascii="Calibri" w:eastAsia="Times New Roman" w:hAnsi="Calibri"/>
                <w:color w:val="000000"/>
                <w:sz w:val="22"/>
                <w:szCs w:val="22"/>
              </w:rPr>
              <w:t xml:space="preserve">GEN NATURAL RESOURCES CE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7611DC67" w14:textId="5A03CC8A"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8,790.40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26414525" w14:textId="77777777" w:rsidR="003D5A9E" w:rsidRPr="003D5A9E" w:rsidRDefault="003D5A9E" w:rsidP="003D5A9E">
            <w:pPr>
              <w:jc w:val="center"/>
              <w:rPr>
                <w:rFonts w:ascii="Calibri" w:eastAsia="Times New Roman" w:hAnsi="Calibri"/>
                <w:color w:val="000000"/>
              </w:rPr>
            </w:pPr>
            <w:r w:rsidRPr="003D5A9E">
              <w:rPr>
                <w:rFonts w:ascii="Calibri" w:eastAsia="Times New Roman" w:hAnsi="Calibri"/>
                <w:color w:val="000000"/>
              </w:rPr>
              <w:t xml:space="preserve"> 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31065B4F" w14:textId="0C69F2A3"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590.47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5BE9A862" w14:textId="578E176D"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9,380.87 </w:t>
            </w:r>
          </w:p>
        </w:tc>
      </w:tr>
      <w:tr w:rsidR="003D5A9E" w:rsidRPr="003D5A9E" w14:paraId="1B02FAA5"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BD0203"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Overage due to WSPP Committee survey mailing. </w:t>
            </w:r>
          </w:p>
        </w:tc>
      </w:tr>
      <w:tr w:rsidR="003D5A9E" w:rsidRPr="003D5A9E" w14:paraId="6D8ED36E" w14:textId="77777777" w:rsidTr="003D5A9E">
        <w:trPr>
          <w:trHeight w:val="480"/>
        </w:trPr>
        <w:tc>
          <w:tcPr>
            <w:tcW w:w="1168" w:type="dxa"/>
            <w:tcBorders>
              <w:top w:val="nil"/>
              <w:left w:val="nil"/>
              <w:bottom w:val="nil"/>
              <w:right w:val="nil"/>
            </w:tcBorders>
            <w:shd w:val="clear" w:color="000000" w:fill="D9D9D9"/>
            <w:noWrap/>
            <w:vAlign w:val="center"/>
            <w:hideMark/>
          </w:tcPr>
          <w:p w14:paraId="5C563F57"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73C8DDAB"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7BECECFE"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nil"/>
              <w:right w:val="nil"/>
            </w:tcBorders>
            <w:shd w:val="clear" w:color="000000" w:fill="D9D9D9"/>
            <w:vAlign w:val="center"/>
            <w:hideMark/>
          </w:tcPr>
          <w:p w14:paraId="4B4CC07D"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5A814AC2"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2D1DDC07"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676F225E"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20977"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B1990.4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3541E04A"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CONTINGENCY ACCOUNT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B464A5B" w14:textId="0125A3FE"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$ 16,525.65 </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29F45E0" w14:textId="77777777" w:rsidR="003D5A9E" w:rsidRPr="003D5A9E" w:rsidRDefault="003D5A9E" w:rsidP="003D5A9E">
            <w:pPr>
              <w:rPr>
                <w:rFonts w:ascii="Calibri" w:eastAsia="Times New Roman" w:hAnsi="Calibri"/>
                <w:sz w:val="22"/>
                <w:szCs w:val="22"/>
              </w:rPr>
            </w:pPr>
            <w:r w:rsidRPr="003D5A9E">
              <w:rPr>
                <w:rFonts w:ascii="Calibri" w:eastAsia="Times New Roman" w:hAnsi="Calibri"/>
              </w:rPr>
              <w:t xml:space="preserve"> </w:t>
            </w:r>
            <w:r w:rsidRPr="003D5A9E">
              <w:rPr>
                <w:rFonts w:ascii="Calibri" w:eastAsia="Times New Roman" w:hAnsi="Calibri"/>
                <w:sz w:val="22"/>
                <w:szCs w:val="22"/>
              </w:rPr>
              <w:t xml:space="preserve">Decrease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03485A6D" w14:textId="2A092D6E"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3,067.64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09C1B5FB" w14:textId="3D2090FB"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13,458.01 </w:t>
            </w:r>
          </w:p>
        </w:tc>
      </w:tr>
      <w:tr w:rsidR="003D5A9E" w:rsidRPr="003D5A9E" w14:paraId="18F28979"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866C39"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Balance of contingency account is listed above under "Post Budget Mod." </w:t>
            </w:r>
          </w:p>
        </w:tc>
      </w:tr>
      <w:tr w:rsidR="003D5A9E" w:rsidRPr="003D5A9E" w14:paraId="3400E76E" w14:textId="77777777" w:rsidTr="003D5A9E">
        <w:trPr>
          <w:trHeight w:val="420"/>
        </w:trPr>
        <w:tc>
          <w:tcPr>
            <w:tcW w:w="5878" w:type="dxa"/>
            <w:gridSpan w:val="3"/>
            <w:tcBorders>
              <w:top w:val="nil"/>
              <w:left w:val="nil"/>
              <w:bottom w:val="nil"/>
              <w:right w:val="nil"/>
            </w:tcBorders>
            <w:shd w:val="clear" w:color="auto" w:fill="auto"/>
            <w:noWrap/>
            <w:vAlign w:val="center"/>
            <w:hideMark/>
          </w:tcPr>
          <w:p w14:paraId="2B90945D" w14:textId="77777777" w:rsidR="003D5A9E" w:rsidRPr="003D5A9E" w:rsidRDefault="003D5A9E" w:rsidP="003D5A9E">
            <w:pPr>
              <w:jc w:val="both"/>
              <w:rPr>
                <w:rFonts w:ascii="Calibri" w:eastAsia="Times New Roman" w:hAnsi="Calibri"/>
                <w:b/>
                <w:bCs/>
                <w:color w:val="000000"/>
                <w:sz w:val="32"/>
                <w:szCs w:val="32"/>
              </w:rPr>
            </w:pPr>
            <w:r w:rsidRPr="003D5A9E">
              <w:rPr>
                <w:rFonts w:ascii="Calibri" w:eastAsia="Times New Roman" w:hAnsi="Calibri"/>
                <w:b/>
                <w:bCs/>
                <w:color w:val="000000"/>
                <w:sz w:val="32"/>
                <w:szCs w:val="32"/>
              </w:rPr>
              <w:t>DA FUND BUDGET MODIFICATIONS</w:t>
            </w:r>
          </w:p>
        </w:tc>
        <w:tc>
          <w:tcPr>
            <w:tcW w:w="1111" w:type="dxa"/>
            <w:tcBorders>
              <w:top w:val="nil"/>
              <w:left w:val="nil"/>
              <w:bottom w:val="nil"/>
              <w:right w:val="nil"/>
            </w:tcBorders>
            <w:shd w:val="clear" w:color="auto" w:fill="auto"/>
            <w:noWrap/>
            <w:vAlign w:val="center"/>
            <w:hideMark/>
          </w:tcPr>
          <w:p w14:paraId="64989078" w14:textId="77777777" w:rsidR="003D5A9E" w:rsidRPr="003D5A9E" w:rsidRDefault="003D5A9E" w:rsidP="003D5A9E">
            <w:pPr>
              <w:rPr>
                <w:rFonts w:ascii="Calibri" w:eastAsia="Times New Roman" w:hAnsi="Calibri"/>
                <w:b/>
                <w:bCs/>
                <w:color w:val="000000"/>
                <w:sz w:val="32"/>
                <w:szCs w:val="32"/>
              </w:rPr>
            </w:pPr>
          </w:p>
        </w:tc>
        <w:tc>
          <w:tcPr>
            <w:tcW w:w="1414" w:type="dxa"/>
            <w:tcBorders>
              <w:top w:val="nil"/>
              <w:left w:val="nil"/>
              <w:bottom w:val="nil"/>
              <w:right w:val="nil"/>
            </w:tcBorders>
            <w:shd w:val="clear" w:color="auto" w:fill="auto"/>
            <w:noWrap/>
            <w:vAlign w:val="center"/>
            <w:hideMark/>
          </w:tcPr>
          <w:p w14:paraId="4BEB3FE2" w14:textId="77777777" w:rsidR="003D5A9E" w:rsidRPr="003D5A9E" w:rsidRDefault="003D5A9E" w:rsidP="003D5A9E">
            <w:pPr>
              <w:rPr>
                <w:rFonts w:ascii="Times New Roman" w:eastAsia="Times New Roman" w:hAnsi="Times New Roman" w:cs="Times New Roman"/>
                <w:sz w:val="20"/>
                <w:szCs w:val="20"/>
              </w:rPr>
            </w:pPr>
          </w:p>
        </w:tc>
        <w:tc>
          <w:tcPr>
            <w:tcW w:w="1533" w:type="dxa"/>
            <w:tcBorders>
              <w:top w:val="nil"/>
              <w:left w:val="nil"/>
              <w:bottom w:val="nil"/>
              <w:right w:val="nil"/>
            </w:tcBorders>
            <w:shd w:val="clear" w:color="auto" w:fill="auto"/>
            <w:noWrap/>
            <w:vAlign w:val="center"/>
            <w:hideMark/>
          </w:tcPr>
          <w:p w14:paraId="1AFE9759" w14:textId="77777777" w:rsidR="003D5A9E" w:rsidRPr="003D5A9E" w:rsidRDefault="003D5A9E" w:rsidP="003D5A9E">
            <w:pPr>
              <w:rPr>
                <w:rFonts w:ascii="Times New Roman" w:eastAsia="Times New Roman" w:hAnsi="Times New Roman" w:cs="Times New Roman"/>
                <w:sz w:val="20"/>
                <w:szCs w:val="20"/>
              </w:rPr>
            </w:pPr>
          </w:p>
        </w:tc>
      </w:tr>
      <w:tr w:rsidR="003D5A9E" w:rsidRPr="003D5A9E" w14:paraId="364377B2" w14:textId="77777777" w:rsidTr="003D5A9E">
        <w:trPr>
          <w:trHeight w:val="480"/>
        </w:trPr>
        <w:tc>
          <w:tcPr>
            <w:tcW w:w="1168" w:type="dxa"/>
            <w:tcBorders>
              <w:top w:val="nil"/>
              <w:left w:val="nil"/>
              <w:bottom w:val="nil"/>
              <w:right w:val="nil"/>
            </w:tcBorders>
            <w:shd w:val="clear" w:color="000000" w:fill="D9D9D9"/>
            <w:noWrap/>
            <w:vAlign w:val="center"/>
            <w:hideMark/>
          </w:tcPr>
          <w:p w14:paraId="21BB465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w:t>
            </w:r>
          </w:p>
        </w:tc>
        <w:tc>
          <w:tcPr>
            <w:tcW w:w="3093" w:type="dxa"/>
            <w:tcBorders>
              <w:top w:val="nil"/>
              <w:left w:val="nil"/>
              <w:bottom w:val="nil"/>
              <w:right w:val="nil"/>
            </w:tcBorders>
            <w:shd w:val="clear" w:color="000000" w:fill="D9D9D9"/>
            <w:noWrap/>
            <w:vAlign w:val="center"/>
            <w:hideMark/>
          </w:tcPr>
          <w:p w14:paraId="28868093"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Name</w:t>
            </w:r>
          </w:p>
        </w:tc>
        <w:tc>
          <w:tcPr>
            <w:tcW w:w="1617" w:type="dxa"/>
            <w:tcBorders>
              <w:top w:val="nil"/>
              <w:left w:val="nil"/>
              <w:bottom w:val="nil"/>
              <w:right w:val="nil"/>
            </w:tcBorders>
            <w:shd w:val="clear" w:color="000000" w:fill="D9D9D9"/>
            <w:noWrap/>
            <w:vAlign w:val="center"/>
            <w:hideMark/>
          </w:tcPr>
          <w:p w14:paraId="4AFF62BD"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Current Budget</w:t>
            </w:r>
          </w:p>
        </w:tc>
        <w:tc>
          <w:tcPr>
            <w:tcW w:w="1111" w:type="dxa"/>
            <w:tcBorders>
              <w:top w:val="nil"/>
              <w:left w:val="nil"/>
              <w:bottom w:val="single" w:sz="4" w:space="0" w:color="auto"/>
              <w:right w:val="nil"/>
            </w:tcBorders>
            <w:shd w:val="clear" w:color="000000" w:fill="D9D9D9"/>
            <w:vAlign w:val="center"/>
            <w:hideMark/>
          </w:tcPr>
          <w:p w14:paraId="427BD69C"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Increase / Decrease</w:t>
            </w:r>
          </w:p>
        </w:tc>
        <w:tc>
          <w:tcPr>
            <w:tcW w:w="1414" w:type="dxa"/>
            <w:tcBorders>
              <w:top w:val="nil"/>
              <w:left w:val="nil"/>
              <w:bottom w:val="nil"/>
              <w:right w:val="nil"/>
            </w:tcBorders>
            <w:shd w:val="clear" w:color="000000" w:fill="D9D9D9"/>
            <w:vAlign w:val="center"/>
            <w:hideMark/>
          </w:tcPr>
          <w:p w14:paraId="23E4F25E"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Budget Mod Request</w:t>
            </w:r>
          </w:p>
        </w:tc>
        <w:tc>
          <w:tcPr>
            <w:tcW w:w="1533" w:type="dxa"/>
            <w:tcBorders>
              <w:top w:val="nil"/>
              <w:left w:val="nil"/>
              <w:bottom w:val="nil"/>
              <w:right w:val="nil"/>
            </w:tcBorders>
            <w:shd w:val="clear" w:color="000000" w:fill="D9D9D9"/>
            <w:vAlign w:val="center"/>
            <w:hideMark/>
          </w:tcPr>
          <w:p w14:paraId="2132D5DE"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66F2F5A8"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3BD88" w14:textId="54BD5980"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DA9785.6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089AEA65" w14:textId="2BC8D603"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Installment</w:t>
            </w:r>
            <w:r>
              <w:rPr>
                <w:rFonts w:ascii="Calibri" w:eastAsia="Times New Roman" w:hAnsi="Calibri"/>
                <w:color w:val="000000"/>
              </w:rPr>
              <w:t xml:space="preserve"> </w:t>
            </w:r>
            <w:r w:rsidRPr="003D5A9E">
              <w:rPr>
                <w:rFonts w:ascii="Calibri" w:eastAsia="Times New Roman" w:hAnsi="Calibri"/>
                <w:color w:val="000000"/>
              </w:rPr>
              <w:t>Purc</w:t>
            </w:r>
            <w:r>
              <w:rPr>
                <w:rFonts w:ascii="Calibri" w:eastAsia="Times New Roman" w:hAnsi="Calibri"/>
                <w:color w:val="000000"/>
              </w:rPr>
              <w:t xml:space="preserve">h. </w:t>
            </w:r>
            <w:r w:rsidRPr="003D5A9E">
              <w:rPr>
                <w:rFonts w:ascii="Calibri" w:eastAsia="Times New Roman" w:hAnsi="Calibri"/>
                <w:color w:val="000000"/>
              </w:rPr>
              <w:t xml:space="preserve">Principal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3A1ECBF4" w14:textId="0349903D"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$ 80,327.43 </w:t>
            </w:r>
          </w:p>
        </w:tc>
        <w:tc>
          <w:tcPr>
            <w:tcW w:w="1111" w:type="dxa"/>
            <w:tcBorders>
              <w:top w:val="nil"/>
              <w:left w:val="nil"/>
              <w:bottom w:val="single" w:sz="4" w:space="0" w:color="auto"/>
              <w:right w:val="single" w:sz="4" w:space="0" w:color="auto"/>
            </w:tcBorders>
            <w:shd w:val="clear" w:color="auto" w:fill="auto"/>
            <w:vAlign w:val="center"/>
            <w:hideMark/>
          </w:tcPr>
          <w:p w14:paraId="4A83305F"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Increase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25E39976" w14:textId="5868AA59"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w:t>
            </w:r>
            <w:r>
              <w:rPr>
                <w:rFonts w:ascii="Calibri" w:eastAsia="Times New Roman" w:hAnsi="Calibri"/>
                <w:color w:val="000000"/>
              </w:rPr>
              <w:t>8</w:t>
            </w:r>
            <w:r w:rsidRPr="003D5A9E">
              <w:rPr>
                <w:rFonts w:ascii="Calibri" w:eastAsia="Times New Roman" w:hAnsi="Calibri"/>
                <w:color w:val="000000"/>
              </w:rPr>
              <w:t xml:space="preserve">2,592.66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2782FB64" w14:textId="60D5C092"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$162,920.09 </w:t>
            </w:r>
          </w:p>
        </w:tc>
      </w:tr>
      <w:tr w:rsidR="003D5A9E" w:rsidRPr="003D5A9E" w14:paraId="114B0BDB" w14:textId="77777777" w:rsidTr="003D5A9E">
        <w:trPr>
          <w:trHeight w:val="315"/>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14:paraId="11C70F11" w14:textId="7F1F55FE"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DA9785.7 </w:t>
            </w:r>
          </w:p>
        </w:tc>
        <w:tc>
          <w:tcPr>
            <w:tcW w:w="3093" w:type="dxa"/>
            <w:tcBorders>
              <w:top w:val="nil"/>
              <w:left w:val="nil"/>
              <w:bottom w:val="single" w:sz="4" w:space="0" w:color="auto"/>
              <w:right w:val="single" w:sz="4" w:space="0" w:color="auto"/>
            </w:tcBorders>
            <w:shd w:val="clear" w:color="auto" w:fill="auto"/>
            <w:noWrap/>
            <w:vAlign w:val="center"/>
            <w:hideMark/>
          </w:tcPr>
          <w:p w14:paraId="1C99BB45" w14:textId="300993AC"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Installment</w:t>
            </w:r>
            <w:r>
              <w:rPr>
                <w:rFonts w:ascii="Calibri" w:eastAsia="Times New Roman" w:hAnsi="Calibri"/>
                <w:color w:val="000000"/>
              </w:rPr>
              <w:t xml:space="preserve"> P</w:t>
            </w:r>
            <w:r w:rsidRPr="003D5A9E">
              <w:rPr>
                <w:rFonts w:ascii="Calibri" w:eastAsia="Times New Roman" w:hAnsi="Calibri"/>
                <w:color w:val="000000"/>
              </w:rPr>
              <w:t>urch</w:t>
            </w:r>
            <w:r>
              <w:rPr>
                <w:rFonts w:ascii="Calibri" w:eastAsia="Times New Roman" w:hAnsi="Calibri"/>
                <w:color w:val="000000"/>
              </w:rPr>
              <w:t>.</w:t>
            </w:r>
            <w:r w:rsidRPr="003D5A9E">
              <w:rPr>
                <w:rFonts w:ascii="Calibri" w:eastAsia="Times New Roman" w:hAnsi="Calibri"/>
                <w:color w:val="000000"/>
              </w:rPr>
              <w:t xml:space="preserve"> Interest </w:t>
            </w:r>
          </w:p>
        </w:tc>
        <w:tc>
          <w:tcPr>
            <w:tcW w:w="1617" w:type="dxa"/>
            <w:tcBorders>
              <w:top w:val="nil"/>
              <w:left w:val="nil"/>
              <w:bottom w:val="single" w:sz="4" w:space="0" w:color="auto"/>
              <w:right w:val="single" w:sz="4" w:space="0" w:color="auto"/>
            </w:tcBorders>
            <w:shd w:val="clear" w:color="auto" w:fill="auto"/>
            <w:noWrap/>
            <w:vAlign w:val="center"/>
            <w:hideMark/>
          </w:tcPr>
          <w:p w14:paraId="50B21377"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4,594.35 </w:t>
            </w:r>
          </w:p>
        </w:tc>
        <w:tc>
          <w:tcPr>
            <w:tcW w:w="1111" w:type="dxa"/>
            <w:tcBorders>
              <w:top w:val="nil"/>
              <w:left w:val="nil"/>
              <w:bottom w:val="nil"/>
              <w:right w:val="nil"/>
            </w:tcBorders>
            <w:shd w:val="clear" w:color="auto" w:fill="auto"/>
            <w:vAlign w:val="center"/>
            <w:hideMark/>
          </w:tcPr>
          <w:p w14:paraId="5AA1AE6B"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Increase  </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14:paraId="07AD382F" w14:textId="60D1E39C"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2,329.12 </w:t>
            </w:r>
          </w:p>
        </w:tc>
        <w:tc>
          <w:tcPr>
            <w:tcW w:w="1533" w:type="dxa"/>
            <w:tcBorders>
              <w:top w:val="nil"/>
              <w:left w:val="nil"/>
              <w:bottom w:val="single" w:sz="4" w:space="0" w:color="auto"/>
              <w:right w:val="single" w:sz="4" w:space="0" w:color="auto"/>
            </w:tcBorders>
            <w:shd w:val="clear" w:color="auto" w:fill="auto"/>
            <w:noWrap/>
            <w:vAlign w:val="center"/>
            <w:hideMark/>
          </w:tcPr>
          <w:p w14:paraId="1B51197A" w14:textId="15756C03"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6,923.47 </w:t>
            </w:r>
          </w:p>
        </w:tc>
      </w:tr>
      <w:tr w:rsidR="003D5A9E" w:rsidRPr="003D5A9E" w14:paraId="6B380C42"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127C52"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To record final payment on purchase of 2023 Granite 64FR Truck with Viking Equipment. </w:t>
            </w:r>
          </w:p>
        </w:tc>
      </w:tr>
      <w:tr w:rsidR="003D5A9E" w:rsidRPr="003D5A9E" w14:paraId="41A476B9" w14:textId="77777777" w:rsidTr="003D5A9E">
        <w:trPr>
          <w:trHeight w:val="480"/>
        </w:trPr>
        <w:tc>
          <w:tcPr>
            <w:tcW w:w="1168" w:type="dxa"/>
            <w:tcBorders>
              <w:top w:val="nil"/>
              <w:left w:val="nil"/>
              <w:bottom w:val="nil"/>
              <w:right w:val="nil"/>
            </w:tcBorders>
            <w:shd w:val="clear" w:color="000000" w:fill="D9D9D9"/>
            <w:noWrap/>
            <w:vAlign w:val="center"/>
            <w:hideMark/>
          </w:tcPr>
          <w:p w14:paraId="603B4233"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5C67930A"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0C80D1C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single" w:sz="4" w:space="0" w:color="auto"/>
              <w:right w:val="nil"/>
            </w:tcBorders>
            <w:shd w:val="clear" w:color="000000" w:fill="D9D9D9"/>
            <w:vAlign w:val="center"/>
            <w:hideMark/>
          </w:tcPr>
          <w:p w14:paraId="44FCB5C1"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2DD58D9F"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74A6E4CD"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1FDE0C25"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B608F"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lastRenderedPageBreak/>
              <w:t xml:space="preserve"> DA599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7B64477B"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Appropriated Fund Balance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51172B5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$183,692.00 </w:t>
            </w:r>
          </w:p>
        </w:tc>
        <w:tc>
          <w:tcPr>
            <w:tcW w:w="1111" w:type="dxa"/>
            <w:tcBorders>
              <w:top w:val="nil"/>
              <w:left w:val="nil"/>
              <w:bottom w:val="nil"/>
              <w:right w:val="nil"/>
            </w:tcBorders>
            <w:shd w:val="clear" w:color="auto" w:fill="auto"/>
            <w:vAlign w:val="center"/>
            <w:hideMark/>
          </w:tcPr>
          <w:p w14:paraId="00E6E44E"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Increase  </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13830" w14:textId="7ED3045C"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$84,921.78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59655796" w14:textId="452A4DF6"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$268,613.78 </w:t>
            </w:r>
          </w:p>
        </w:tc>
      </w:tr>
      <w:tr w:rsidR="003D5A9E" w:rsidRPr="003D5A9E" w14:paraId="0EF2D2A4" w14:textId="77777777" w:rsidTr="003D5A9E">
        <w:trPr>
          <w:trHeight w:val="630"/>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849FCA" w14:textId="77777777" w:rsidR="003D5A9E" w:rsidRPr="003D5A9E" w:rsidRDefault="003D5A9E" w:rsidP="003D5A9E">
            <w:pPr>
              <w:rPr>
                <w:rFonts w:ascii="Calibri" w:eastAsia="Times New Roman" w:hAnsi="Calibri"/>
                <w:i/>
                <w:iCs/>
                <w:sz w:val="22"/>
                <w:szCs w:val="22"/>
              </w:rPr>
            </w:pPr>
            <w:r w:rsidRPr="003D5A9E">
              <w:rPr>
                <w:rFonts w:ascii="Calibri" w:eastAsia="Times New Roman" w:hAnsi="Calibri"/>
                <w:i/>
                <w:iCs/>
                <w:sz w:val="22"/>
                <w:szCs w:val="22"/>
              </w:rPr>
              <w:t xml:space="preserve"> Funds for the final payment are budgeted in 2024, however, since the truck was received in 2023, we must record the full amount expended in 2023. The below budget modification will be made to the 2024 budget to reflect this transaction. </w:t>
            </w:r>
          </w:p>
        </w:tc>
      </w:tr>
      <w:tr w:rsidR="003D5A9E" w:rsidRPr="003D5A9E" w14:paraId="10EEC963" w14:textId="77777777" w:rsidTr="003D5A9E">
        <w:trPr>
          <w:trHeight w:val="480"/>
        </w:trPr>
        <w:tc>
          <w:tcPr>
            <w:tcW w:w="1168" w:type="dxa"/>
            <w:tcBorders>
              <w:top w:val="nil"/>
              <w:left w:val="nil"/>
              <w:bottom w:val="nil"/>
              <w:right w:val="nil"/>
            </w:tcBorders>
            <w:shd w:val="clear" w:color="000000" w:fill="D9D9D9"/>
            <w:noWrap/>
            <w:vAlign w:val="center"/>
            <w:hideMark/>
          </w:tcPr>
          <w:p w14:paraId="54A2048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w:t>
            </w:r>
          </w:p>
        </w:tc>
        <w:tc>
          <w:tcPr>
            <w:tcW w:w="3093" w:type="dxa"/>
            <w:tcBorders>
              <w:top w:val="nil"/>
              <w:left w:val="nil"/>
              <w:bottom w:val="nil"/>
              <w:right w:val="nil"/>
            </w:tcBorders>
            <w:shd w:val="clear" w:color="000000" w:fill="D9D9D9"/>
            <w:noWrap/>
            <w:vAlign w:val="center"/>
            <w:hideMark/>
          </w:tcPr>
          <w:p w14:paraId="6694F17B"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Account Name</w:t>
            </w:r>
          </w:p>
        </w:tc>
        <w:tc>
          <w:tcPr>
            <w:tcW w:w="1617" w:type="dxa"/>
            <w:tcBorders>
              <w:top w:val="nil"/>
              <w:left w:val="nil"/>
              <w:bottom w:val="nil"/>
              <w:right w:val="nil"/>
            </w:tcBorders>
            <w:shd w:val="clear" w:color="000000" w:fill="D9D9D9"/>
            <w:noWrap/>
            <w:vAlign w:val="center"/>
            <w:hideMark/>
          </w:tcPr>
          <w:p w14:paraId="7B00E33B"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Current Budget</w:t>
            </w:r>
          </w:p>
        </w:tc>
        <w:tc>
          <w:tcPr>
            <w:tcW w:w="1111" w:type="dxa"/>
            <w:tcBorders>
              <w:top w:val="nil"/>
              <w:left w:val="nil"/>
              <w:bottom w:val="single" w:sz="4" w:space="0" w:color="auto"/>
              <w:right w:val="nil"/>
            </w:tcBorders>
            <w:shd w:val="clear" w:color="000000" w:fill="D9D9D9"/>
            <w:vAlign w:val="center"/>
            <w:hideMark/>
          </w:tcPr>
          <w:p w14:paraId="6C1A4FAF"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Increase / Decrease</w:t>
            </w:r>
          </w:p>
        </w:tc>
        <w:tc>
          <w:tcPr>
            <w:tcW w:w="1414" w:type="dxa"/>
            <w:tcBorders>
              <w:top w:val="nil"/>
              <w:left w:val="nil"/>
              <w:bottom w:val="nil"/>
              <w:right w:val="nil"/>
            </w:tcBorders>
            <w:shd w:val="clear" w:color="000000" w:fill="D9D9D9"/>
            <w:vAlign w:val="center"/>
            <w:hideMark/>
          </w:tcPr>
          <w:p w14:paraId="486FD327"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Budget Mod Request</w:t>
            </w:r>
          </w:p>
        </w:tc>
        <w:tc>
          <w:tcPr>
            <w:tcW w:w="1533" w:type="dxa"/>
            <w:tcBorders>
              <w:top w:val="nil"/>
              <w:left w:val="nil"/>
              <w:bottom w:val="nil"/>
              <w:right w:val="nil"/>
            </w:tcBorders>
            <w:shd w:val="clear" w:color="000000" w:fill="D9D9D9"/>
            <w:vAlign w:val="center"/>
            <w:hideMark/>
          </w:tcPr>
          <w:p w14:paraId="05044C46"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42E1D50D"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09808" w14:textId="02FDB096"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DA5130.2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18C5462C"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Machinery - Equipment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6321C299"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$303,426.00 </w:t>
            </w:r>
          </w:p>
        </w:tc>
        <w:tc>
          <w:tcPr>
            <w:tcW w:w="1111" w:type="dxa"/>
            <w:tcBorders>
              <w:top w:val="nil"/>
              <w:left w:val="nil"/>
              <w:bottom w:val="single" w:sz="4" w:space="0" w:color="auto"/>
              <w:right w:val="single" w:sz="4" w:space="0" w:color="auto"/>
            </w:tcBorders>
            <w:shd w:val="clear" w:color="auto" w:fill="auto"/>
            <w:vAlign w:val="center"/>
            <w:hideMark/>
          </w:tcPr>
          <w:p w14:paraId="213365C3"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Decrease</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4BD3BF2F" w14:textId="242E001D"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$84,922.00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155A43A5" w14:textId="1D034598"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$218,504.00 </w:t>
            </w:r>
          </w:p>
        </w:tc>
      </w:tr>
      <w:tr w:rsidR="003D5A9E" w:rsidRPr="003D5A9E" w14:paraId="4AFF979D" w14:textId="77777777" w:rsidTr="003D5A9E">
        <w:trPr>
          <w:trHeight w:val="315"/>
        </w:trPr>
        <w:tc>
          <w:tcPr>
            <w:tcW w:w="993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CB731D5"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To adjust the budget for final payment on truck recorded in 2023. </w:t>
            </w:r>
          </w:p>
        </w:tc>
      </w:tr>
      <w:tr w:rsidR="003D5A9E" w:rsidRPr="003D5A9E" w14:paraId="0A83D6C5" w14:textId="77777777" w:rsidTr="003D5A9E">
        <w:trPr>
          <w:trHeight w:val="480"/>
        </w:trPr>
        <w:tc>
          <w:tcPr>
            <w:tcW w:w="1168" w:type="dxa"/>
            <w:tcBorders>
              <w:top w:val="nil"/>
              <w:left w:val="nil"/>
              <w:bottom w:val="nil"/>
              <w:right w:val="nil"/>
            </w:tcBorders>
            <w:shd w:val="clear" w:color="000000" w:fill="D9D9D9"/>
            <w:noWrap/>
            <w:vAlign w:val="center"/>
            <w:hideMark/>
          </w:tcPr>
          <w:p w14:paraId="4A6836C7"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 </w:t>
            </w:r>
          </w:p>
        </w:tc>
        <w:tc>
          <w:tcPr>
            <w:tcW w:w="3093" w:type="dxa"/>
            <w:tcBorders>
              <w:top w:val="nil"/>
              <w:left w:val="nil"/>
              <w:bottom w:val="nil"/>
              <w:right w:val="nil"/>
            </w:tcBorders>
            <w:shd w:val="clear" w:color="000000" w:fill="D9D9D9"/>
            <w:noWrap/>
            <w:vAlign w:val="center"/>
            <w:hideMark/>
          </w:tcPr>
          <w:p w14:paraId="1B0A5AD8"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Account Name </w:t>
            </w:r>
          </w:p>
        </w:tc>
        <w:tc>
          <w:tcPr>
            <w:tcW w:w="1617" w:type="dxa"/>
            <w:tcBorders>
              <w:top w:val="nil"/>
              <w:left w:val="nil"/>
              <w:bottom w:val="nil"/>
              <w:right w:val="nil"/>
            </w:tcBorders>
            <w:shd w:val="clear" w:color="000000" w:fill="D9D9D9"/>
            <w:noWrap/>
            <w:vAlign w:val="center"/>
            <w:hideMark/>
          </w:tcPr>
          <w:p w14:paraId="774BCF2E"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Current Budget </w:t>
            </w:r>
          </w:p>
        </w:tc>
        <w:tc>
          <w:tcPr>
            <w:tcW w:w="1111" w:type="dxa"/>
            <w:tcBorders>
              <w:top w:val="nil"/>
              <w:left w:val="nil"/>
              <w:bottom w:val="single" w:sz="4" w:space="0" w:color="auto"/>
              <w:right w:val="nil"/>
            </w:tcBorders>
            <w:shd w:val="clear" w:color="000000" w:fill="D9D9D9"/>
            <w:vAlign w:val="center"/>
            <w:hideMark/>
          </w:tcPr>
          <w:p w14:paraId="32581930"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 Increase / Decrease </w:t>
            </w:r>
          </w:p>
        </w:tc>
        <w:tc>
          <w:tcPr>
            <w:tcW w:w="1414" w:type="dxa"/>
            <w:tcBorders>
              <w:top w:val="nil"/>
              <w:left w:val="nil"/>
              <w:bottom w:val="nil"/>
              <w:right w:val="nil"/>
            </w:tcBorders>
            <w:shd w:val="clear" w:color="000000" w:fill="D9D9D9"/>
            <w:vAlign w:val="center"/>
            <w:hideMark/>
          </w:tcPr>
          <w:p w14:paraId="78CB1B7A" w14:textId="77777777" w:rsidR="003D5A9E" w:rsidRPr="003D5A9E" w:rsidRDefault="003D5A9E" w:rsidP="003D5A9E">
            <w:pPr>
              <w:rPr>
                <w:rFonts w:ascii="Calibri" w:eastAsia="Times New Roman" w:hAnsi="Calibri"/>
                <w:color w:val="000000"/>
                <w:sz w:val="18"/>
                <w:szCs w:val="18"/>
              </w:rPr>
            </w:pPr>
            <w:r w:rsidRPr="003D5A9E">
              <w:rPr>
                <w:rFonts w:ascii="Calibri" w:eastAsia="Times New Roman" w:hAnsi="Calibri"/>
                <w:color w:val="000000"/>
                <w:sz w:val="18"/>
                <w:szCs w:val="18"/>
              </w:rPr>
              <w:t xml:space="preserve"> Budget Mod Request </w:t>
            </w:r>
          </w:p>
        </w:tc>
        <w:tc>
          <w:tcPr>
            <w:tcW w:w="1533" w:type="dxa"/>
            <w:tcBorders>
              <w:top w:val="nil"/>
              <w:left w:val="nil"/>
              <w:bottom w:val="nil"/>
              <w:right w:val="nil"/>
            </w:tcBorders>
            <w:shd w:val="clear" w:color="000000" w:fill="D9D9D9"/>
            <w:vAlign w:val="center"/>
            <w:hideMark/>
          </w:tcPr>
          <w:p w14:paraId="22EA1DBE" w14:textId="77777777" w:rsidR="003D5A9E" w:rsidRPr="003D5A9E" w:rsidRDefault="003D5A9E" w:rsidP="003D5A9E">
            <w:pPr>
              <w:rPr>
                <w:rFonts w:ascii="Calibri" w:eastAsia="Times New Roman" w:hAnsi="Calibri"/>
                <w:color w:val="000000"/>
                <w:sz w:val="22"/>
                <w:szCs w:val="22"/>
              </w:rPr>
            </w:pPr>
            <w:r w:rsidRPr="003D5A9E">
              <w:rPr>
                <w:rFonts w:ascii="Calibri" w:eastAsia="Times New Roman" w:hAnsi="Calibri"/>
                <w:color w:val="000000"/>
                <w:sz w:val="22"/>
                <w:szCs w:val="22"/>
              </w:rPr>
              <w:t xml:space="preserve">Post Budget Mod. </w:t>
            </w:r>
          </w:p>
        </w:tc>
      </w:tr>
      <w:tr w:rsidR="003D5A9E" w:rsidRPr="003D5A9E" w14:paraId="39A69B68" w14:textId="77777777" w:rsidTr="003D5A9E">
        <w:trPr>
          <w:trHeight w:val="315"/>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307BF"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DA990 </w:t>
            </w:r>
          </w:p>
        </w:tc>
        <w:tc>
          <w:tcPr>
            <w:tcW w:w="3093" w:type="dxa"/>
            <w:tcBorders>
              <w:top w:val="single" w:sz="4" w:space="0" w:color="auto"/>
              <w:left w:val="nil"/>
              <w:bottom w:val="single" w:sz="4" w:space="0" w:color="auto"/>
              <w:right w:val="single" w:sz="4" w:space="0" w:color="auto"/>
            </w:tcBorders>
            <w:shd w:val="clear" w:color="auto" w:fill="auto"/>
            <w:noWrap/>
            <w:vAlign w:val="center"/>
            <w:hideMark/>
          </w:tcPr>
          <w:p w14:paraId="00DD35D5"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Unappropriated Revenues </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166E134" w14:textId="77777777" w:rsidR="003D5A9E" w:rsidRPr="003D5A9E" w:rsidRDefault="003D5A9E" w:rsidP="003D5A9E">
            <w:pPr>
              <w:jc w:val="both"/>
              <w:rPr>
                <w:rFonts w:ascii="Calibri" w:eastAsia="Times New Roman" w:hAnsi="Calibri"/>
                <w:color w:val="000000"/>
              </w:rPr>
            </w:pPr>
            <w:r w:rsidRPr="003D5A9E">
              <w:rPr>
                <w:rFonts w:ascii="Calibri" w:eastAsia="Times New Roman" w:hAnsi="Calibri"/>
                <w:color w:val="000000"/>
              </w:rPr>
              <w:t xml:space="preserve"> $               -   </w:t>
            </w:r>
          </w:p>
        </w:tc>
        <w:tc>
          <w:tcPr>
            <w:tcW w:w="1111" w:type="dxa"/>
            <w:tcBorders>
              <w:top w:val="nil"/>
              <w:left w:val="nil"/>
              <w:bottom w:val="nil"/>
              <w:right w:val="nil"/>
            </w:tcBorders>
            <w:shd w:val="clear" w:color="auto" w:fill="auto"/>
            <w:vAlign w:val="center"/>
            <w:hideMark/>
          </w:tcPr>
          <w:p w14:paraId="22DA63E8" w14:textId="77777777" w:rsidR="003D5A9E" w:rsidRPr="003D5A9E" w:rsidRDefault="003D5A9E" w:rsidP="003D5A9E">
            <w:pPr>
              <w:jc w:val="center"/>
              <w:rPr>
                <w:rFonts w:ascii="Calibri" w:eastAsia="Times New Roman" w:hAnsi="Calibri"/>
                <w:color w:val="000000"/>
                <w:sz w:val="18"/>
                <w:szCs w:val="18"/>
              </w:rPr>
            </w:pPr>
            <w:r w:rsidRPr="003D5A9E">
              <w:rPr>
                <w:rFonts w:ascii="Calibri" w:eastAsia="Times New Roman" w:hAnsi="Calibri"/>
                <w:color w:val="000000"/>
                <w:sz w:val="18"/>
                <w:szCs w:val="18"/>
              </w:rPr>
              <w:t xml:space="preserve">Increase  </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7C52" w14:textId="6B24153E"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$84,922.00 </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7EA922BD" w14:textId="624FDFBC" w:rsidR="003D5A9E" w:rsidRPr="003D5A9E" w:rsidRDefault="003D5A9E" w:rsidP="003D5A9E">
            <w:pPr>
              <w:rPr>
                <w:rFonts w:ascii="Calibri" w:eastAsia="Times New Roman" w:hAnsi="Calibri"/>
                <w:color w:val="000000"/>
              </w:rPr>
            </w:pPr>
            <w:r w:rsidRPr="003D5A9E">
              <w:rPr>
                <w:rFonts w:ascii="Calibri" w:eastAsia="Times New Roman" w:hAnsi="Calibri"/>
                <w:color w:val="000000"/>
              </w:rPr>
              <w:t xml:space="preserve"> $   84,922.00 </w:t>
            </w:r>
          </w:p>
        </w:tc>
      </w:tr>
      <w:tr w:rsidR="003D5A9E" w:rsidRPr="003D5A9E" w14:paraId="1323CE9D" w14:textId="77777777" w:rsidTr="003D5A9E">
        <w:trPr>
          <w:trHeight w:val="630"/>
        </w:trPr>
        <w:tc>
          <w:tcPr>
            <w:tcW w:w="9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A4AA3D" w14:textId="77777777" w:rsidR="003D5A9E" w:rsidRPr="003D5A9E" w:rsidRDefault="003D5A9E" w:rsidP="003D5A9E">
            <w:pPr>
              <w:rPr>
                <w:rFonts w:ascii="Calibri" w:eastAsia="Times New Roman" w:hAnsi="Calibri"/>
                <w:i/>
                <w:iCs/>
              </w:rPr>
            </w:pPr>
            <w:r w:rsidRPr="003D5A9E">
              <w:rPr>
                <w:rFonts w:ascii="Calibri" w:eastAsia="Times New Roman" w:hAnsi="Calibri"/>
                <w:i/>
                <w:iCs/>
              </w:rPr>
              <w:t xml:space="preserve"> To reflect amount budgeted in 2024 for final payment is being used to replenish fund balance that was appropriated in 2023 in order to cover the final payment on 2023 Granite 64FR Truck. </w:t>
            </w:r>
          </w:p>
        </w:tc>
      </w:tr>
    </w:tbl>
    <w:p w14:paraId="71C5F78B" w14:textId="77777777" w:rsidR="003D5A9E" w:rsidRDefault="003D5A9E" w:rsidP="003D5A9E">
      <w:pPr>
        <w:pStyle w:val="CMPResolutionbody"/>
        <w:rPr>
          <w:color w:val="FF0000"/>
        </w:rPr>
      </w:pPr>
    </w:p>
    <w:p w14:paraId="4038579A" w14:textId="413F0773" w:rsidR="00C82E70" w:rsidRPr="00C82E70" w:rsidRDefault="00430E63" w:rsidP="003D5A9E">
      <w:pPr>
        <w:pStyle w:val="CMPResolutionbody"/>
      </w:pPr>
      <w:r>
        <w:t xml:space="preserve">The board and Ms. Wright discussed </w:t>
      </w:r>
      <w:r w:rsidR="00C82E70">
        <w:t xml:space="preserve">why </w:t>
      </w:r>
      <w:r w:rsidR="00CF4043">
        <w:t xml:space="preserve">and how </w:t>
      </w:r>
      <w:r w:rsidR="00C82E70">
        <w:t xml:space="preserve">we are paying off the truck now. </w:t>
      </w:r>
    </w:p>
    <w:p w14:paraId="19486E52" w14:textId="47B2412E" w:rsidR="003D5A9E" w:rsidRDefault="003D5A9E" w:rsidP="003D5A9E">
      <w:pPr>
        <w:ind w:left="720"/>
        <w:rPr>
          <w:rFonts w:ascii="Calibri" w:hAnsi="Calibri"/>
          <w:color w:val="000000"/>
        </w:rPr>
      </w:pPr>
      <w:r>
        <w:rPr>
          <w:rFonts w:ascii="Calibri" w:hAnsi="Calibri"/>
          <w:color w:val="000000"/>
        </w:rPr>
        <w:t xml:space="preserve">Moved: </w:t>
      </w:r>
      <w:r w:rsidR="00C82E70">
        <w:rPr>
          <w:rFonts w:ascii="Calibri" w:hAnsi="Calibri"/>
          <w:color w:val="000000"/>
        </w:rPr>
        <w:t>Mr. Boggs</w:t>
      </w:r>
      <w:r>
        <w:rPr>
          <w:rFonts w:ascii="Calibri" w:hAnsi="Calibri"/>
          <w:color w:val="000000"/>
        </w:rPr>
        <w:tab/>
      </w:r>
      <w:r>
        <w:tab/>
      </w:r>
      <w:r>
        <w:rPr>
          <w:rFonts w:ascii="Calibri" w:hAnsi="Calibri"/>
          <w:color w:val="000000"/>
        </w:rPr>
        <w:t xml:space="preserve">Seconded: </w:t>
      </w:r>
      <w:r w:rsidR="00C82E70">
        <w:rPr>
          <w:rFonts w:ascii="Calibri" w:hAnsi="Calibri"/>
          <w:color w:val="000000"/>
        </w:rPr>
        <w:t>Ms. Olson</w:t>
      </w:r>
    </w:p>
    <w:p w14:paraId="0ABCF777" w14:textId="77777777" w:rsidR="003D5A9E" w:rsidRDefault="003D5A9E" w:rsidP="003D5A9E">
      <w:pPr>
        <w:ind w:left="720"/>
        <w:rPr>
          <w:rFonts w:ascii="Calibri" w:hAnsi="Calibri"/>
          <w:color w:val="000000"/>
        </w:rPr>
      </w:pPr>
    </w:p>
    <w:p w14:paraId="0E6E4223" w14:textId="77777777" w:rsidR="003D5A9E" w:rsidRDefault="003D5A9E" w:rsidP="003D5A9E">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6EBEB24" w14:textId="77777777" w:rsidR="003D5A9E" w:rsidRDefault="003D5A9E" w:rsidP="003D5A9E">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3A8A749" w14:textId="77777777" w:rsidR="003D5A9E" w:rsidRDefault="003D5A9E" w:rsidP="003D5A9E">
      <w:pPr>
        <w:ind w:left="720"/>
        <w:rPr>
          <w:rFonts w:ascii="Calibri" w:hAnsi="Calibri"/>
          <w:color w:val="000000"/>
        </w:rPr>
      </w:pPr>
      <w:r>
        <w:rPr>
          <w:rFonts w:ascii="Calibri" w:hAnsi="Calibri"/>
          <w:color w:val="000000"/>
        </w:rPr>
        <w:t>Bouchard</w:t>
      </w:r>
      <w:r>
        <w:rPr>
          <w:rFonts w:ascii="Calibri" w:hAnsi="Calibri"/>
          <w:color w:val="000000"/>
        </w:rPr>
        <w:tab/>
        <w:t>aye</w:t>
      </w:r>
    </w:p>
    <w:p w14:paraId="482661E1" w14:textId="77777777" w:rsidR="003D5A9E" w:rsidRDefault="003D5A9E" w:rsidP="003D5A9E">
      <w:pPr>
        <w:ind w:left="720"/>
        <w:rPr>
          <w:rFonts w:ascii="Calibri" w:hAnsi="Calibri"/>
          <w:color w:val="000000"/>
        </w:rPr>
      </w:pPr>
      <w:r>
        <w:rPr>
          <w:rFonts w:ascii="Calibri" w:hAnsi="Calibri"/>
          <w:color w:val="000000"/>
        </w:rPr>
        <w:t>Goldman</w:t>
      </w:r>
      <w:r>
        <w:rPr>
          <w:rFonts w:ascii="Calibri" w:hAnsi="Calibri"/>
          <w:color w:val="000000"/>
        </w:rPr>
        <w:tab/>
        <w:t>aye</w:t>
      </w:r>
    </w:p>
    <w:p w14:paraId="0385BDB9" w14:textId="77777777" w:rsidR="003D5A9E" w:rsidRDefault="003D5A9E" w:rsidP="003D5A9E">
      <w:pPr>
        <w:ind w:left="720"/>
        <w:rPr>
          <w:rFonts w:ascii="Calibri" w:hAnsi="Calibri"/>
          <w:color w:val="000000"/>
        </w:rPr>
      </w:pPr>
      <w:r>
        <w:rPr>
          <w:rFonts w:ascii="Calibri" w:hAnsi="Calibri"/>
          <w:color w:val="000000"/>
        </w:rPr>
        <w:t>Weatherby</w:t>
      </w:r>
      <w:r>
        <w:rPr>
          <w:rFonts w:ascii="Calibri" w:hAnsi="Calibri"/>
          <w:color w:val="000000"/>
        </w:rPr>
        <w:tab/>
        <w:t>aye</w:t>
      </w:r>
    </w:p>
    <w:p w14:paraId="3CCC1289" w14:textId="77777777" w:rsidR="003D5A9E" w:rsidRDefault="003D5A9E" w:rsidP="003D5A9E">
      <w:pPr>
        <w:ind w:left="720"/>
        <w:rPr>
          <w:rFonts w:ascii="Calibri" w:hAnsi="Calibri"/>
          <w:color w:val="000000"/>
        </w:rPr>
      </w:pPr>
    </w:p>
    <w:p w14:paraId="7BEFF1AD" w14:textId="77777777" w:rsidR="003D5A9E" w:rsidRDefault="003D5A9E" w:rsidP="003D5A9E">
      <w:pPr>
        <w:ind w:left="720"/>
        <w:rPr>
          <w:rFonts w:ascii="Calibri" w:hAnsi="Calibri"/>
          <w:color w:val="000000"/>
        </w:rPr>
      </w:pPr>
      <w:r>
        <w:rPr>
          <w:rFonts w:ascii="Calibri" w:hAnsi="Calibri"/>
          <w:color w:val="000000"/>
        </w:rPr>
        <w:t>Vote: 5-0</w:t>
      </w:r>
    </w:p>
    <w:p w14:paraId="3F1766DE" w14:textId="77777777" w:rsidR="003D5A9E" w:rsidRDefault="003D5A9E" w:rsidP="003D5A9E">
      <w:pPr>
        <w:ind w:left="720"/>
      </w:pPr>
      <w:r>
        <w:rPr>
          <w:rFonts w:ascii="Calibri" w:hAnsi="Calibri"/>
          <w:color w:val="000000"/>
        </w:rPr>
        <w:t>Date Adopted: 11/14/23</w:t>
      </w:r>
    </w:p>
    <w:p w14:paraId="7FD23793" w14:textId="77777777" w:rsidR="003D5A9E" w:rsidRPr="009B3E2C" w:rsidRDefault="003D5A9E" w:rsidP="003D5A9E">
      <w:pPr>
        <w:pStyle w:val="CMPResolutionbody"/>
        <w:rPr>
          <w:color w:val="FF0000"/>
        </w:rPr>
      </w:pPr>
    </w:p>
    <w:p w14:paraId="3EAAF5F1" w14:textId="77777777" w:rsidR="003D5A9E" w:rsidRPr="009B3E2C" w:rsidRDefault="003D5A9E" w:rsidP="003D5A9E">
      <w:pPr>
        <w:rPr>
          <w:rFonts w:cstheme="minorHAnsi"/>
          <w:b/>
          <w:bCs/>
        </w:rPr>
      </w:pPr>
      <w:r w:rsidRPr="009B3E2C">
        <w:rPr>
          <w:rFonts w:cstheme="minorHAnsi"/>
          <w:b/>
          <w:bCs/>
        </w:rPr>
        <w:t xml:space="preserve">PAYMENT OF CLAIMS  </w:t>
      </w:r>
    </w:p>
    <w:p w14:paraId="3FA9FBFD" w14:textId="7E827EEC" w:rsidR="003D5A9E" w:rsidRPr="009B3E2C" w:rsidRDefault="003D5A9E" w:rsidP="003D5A9E">
      <w:pPr>
        <w:pStyle w:val="CMPSub-heading2"/>
      </w:pPr>
      <w:r w:rsidRPr="009B3E2C">
        <w:t>RESOLUTION #</w:t>
      </w:r>
      <w:r w:rsidR="0045720D">
        <w:t xml:space="preserve">174 </w:t>
      </w:r>
      <w:r w:rsidRPr="009B3E2C">
        <w:t xml:space="preserve">OF 2023:  PAYMENT OF CLAIMS </w:t>
      </w:r>
    </w:p>
    <w:p w14:paraId="7734DFCA" w14:textId="4EA3AA0C" w:rsidR="003D5A9E" w:rsidRDefault="003D5A9E" w:rsidP="003D5A9E">
      <w:pPr>
        <w:pStyle w:val="CMPResolutionbody"/>
        <w:rPr>
          <w:shd w:val="clear" w:color="auto" w:fill="FFFFFF"/>
        </w:rPr>
      </w:pPr>
      <w:r w:rsidRPr="009B3E2C">
        <w:t>RESOLVED</w:t>
      </w:r>
      <w:r w:rsidRPr="009B3E2C">
        <w:rPr>
          <w:shd w:val="clear" w:color="auto" w:fill="FFFFFF"/>
        </w:rPr>
        <w:t> that the Ulysses Town Board has reviewed and approves payment of claims for </w:t>
      </w:r>
      <w:r w:rsidRPr="009B3E2C">
        <w:t>voucher</w:t>
      </w:r>
      <w:r w:rsidR="00F86458">
        <w:t>s</w:t>
      </w:r>
      <w:r w:rsidRPr="009B3E2C">
        <w:rPr>
          <w:shd w:val="clear" w:color="auto" w:fill="FFFFFF"/>
        </w:rPr>
        <w:t xml:space="preserve"> numbered </w:t>
      </w:r>
      <w:r w:rsidR="003B2ADD">
        <w:rPr>
          <w:shd w:val="clear" w:color="auto" w:fill="FFFFFF"/>
        </w:rPr>
        <w:t>438-479 and 48</w:t>
      </w:r>
      <w:r w:rsidR="006154C9">
        <w:rPr>
          <w:shd w:val="clear" w:color="auto" w:fill="FFFFFF"/>
        </w:rPr>
        <w:t>1-488</w:t>
      </w:r>
      <w:r w:rsidRPr="009B3E2C">
        <w:rPr>
          <w:shd w:val="clear" w:color="auto" w:fill="FFFFFF"/>
        </w:rPr>
        <w:t xml:space="preserve"> in the amount of $</w:t>
      </w:r>
      <w:r w:rsidR="006154C9">
        <w:rPr>
          <w:shd w:val="clear" w:color="auto" w:fill="FFFFFF"/>
        </w:rPr>
        <w:t>210,335.68</w:t>
      </w:r>
      <w:r w:rsidRPr="009B3E2C">
        <w:rPr>
          <w:shd w:val="clear" w:color="auto" w:fill="FFFFFF"/>
        </w:rPr>
        <w:t xml:space="preserve">. </w:t>
      </w:r>
    </w:p>
    <w:p w14:paraId="427A4224" w14:textId="78EF4619" w:rsidR="003D5A9E" w:rsidRDefault="003D5A9E" w:rsidP="003D5A9E">
      <w:pPr>
        <w:ind w:left="720"/>
        <w:rPr>
          <w:rFonts w:ascii="Calibri" w:hAnsi="Calibri"/>
          <w:color w:val="000000"/>
        </w:rPr>
      </w:pPr>
      <w:r>
        <w:rPr>
          <w:rFonts w:ascii="Calibri" w:hAnsi="Calibri"/>
          <w:color w:val="000000"/>
        </w:rPr>
        <w:t xml:space="preserve">Moved: </w:t>
      </w:r>
      <w:r w:rsidR="003B2ADD">
        <w:rPr>
          <w:rFonts w:ascii="Calibri" w:hAnsi="Calibri"/>
          <w:color w:val="000000"/>
        </w:rPr>
        <w:t>Mr. Boggs</w:t>
      </w:r>
      <w:r>
        <w:rPr>
          <w:rFonts w:ascii="Calibri" w:hAnsi="Calibri"/>
          <w:color w:val="000000"/>
        </w:rPr>
        <w:tab/>
      </w:r>
      <w:r>
        <w:tab/>
      </w:r>
      <w:r>
        <w:rPr>
          <w:rFonts w:ascii="Calibri" w:hAnsi="Calibri"/>
          <w:color w:val="000000"/>
        </w:rPr>
        <w:t xml:space="preserve">Seconded: Mr. </w:t>
      </w:r>
      <w:r w:rsidR="003B2ADD">
        <w:rPr>
          <w:rFonts w:ascii="Calibri" w:hAnsi="Calibri"/>
          <w:color w:val="000000"/>
        </w:rPr>
        <w:t>Goldman</w:t>
      </w:r>
    </w:p>
    <w:p w14:paraId="67483F5C" w14:textId="77777777" w:rsidR="003D5A9E" w:rsidRDefault="003D5A9E" w:rsidP="003D5A9E">
      <w:pPr>
        <w:ind w:left="720"/>
        <w:rPr>
          <w:rFonts w:ascii="Calibri" w:hAnsi="Calibri"/>
          <w:color w:val="000000"/>
        </w:rPr>
      </w:pPr>
    </w:p>
    <w:p w14:paraId="59B395EB" w14:textId="77777777" w:rsidR="003D5A9E" w:rsidRDefault="003D5A9E" w:rsidP="003D5A9E">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98B4EFB" w14:textId="77777777" w:rsidR="003D5A9E" w:rsidRDefault="003D5A9E" w:rsidP="003D5A9E">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061E1A1" w14:textId="77777777" w:rsidR="003D5A9E" w:rsidRDefault="003D5A9E" w:rsidP="003D5A9E">
      <w:pPr>
        <w:ind w:left="720"/>
        <w:rPr>
          <w:rFonts w:ascii="Calibri" w:hAnsi="Calibri"/>
          <w:color w:val="000000"/>
        </w:rPr>
      </w:pPr>
      <w:r>
        <w:rPr>
          <w:rFonts w:ascii="Calibri" w:hAnsi="Calibri"/>
          <w:color w:val="000000"/>
        </w:rPr>
        <w:t>Bouchard</w:t>
      </w:r>
      <w:r>
        <w:rPr>
          <w:rFonts w:ascii="Calibri" w:hAnsi="Calibri"/>
          <w:color w:val="000000"/>
        </w:rPr>
        <w:tab/>
        <w:t>aye</w:t>
      </w:r>
    </w:p>
    <w:p w14:paraId="5619AD49" w14:textId="77777777" w:rsidR="003D5A9E" w:rsidRDefault="003D5A9E" w:rsidP="003D5A9E">
      <w:pPr>
        <w:ind w:left="720"/>
        <w:rPr>
          <w:rFonts w:ascii="Calibri" w:hAnsi="Calibri"/>
          <w:color w:val="000000"/>
        </w:rPr>
      </w:pPr>
      <w:r>
        <w:rPr>
          <w:rFonts w:ascii="Calibri" w:hAnsi="Calibri"/>
          <w:color w:val="000000"/>
        </w:rPr>
        <w:t>Goldman</w:t>
      </w:r>
      <w:r>
        <w:rPr>
          <w:rFonts w:ascii="Calibri" w:hAnsi="Calibri"/>
          <w:color w:val="000000"/>
        </w:rPr>
        <w:tab/>
        <w:t>aye</w:t>
      </w:r>
    </w:p>
    <w:p w14:paraId="3219B485" w14:textId="77777777" w:rsidR="003D5A9E" w:rsidRDefault="003D5A9E" w:rsidP="003D5A9E">
      <w:pPr>
        <w:ind w:left="720"/>
        <w:rPr>
          <w:rFonts w:ascii="Calibri" w:hAnsi="Calibri"/>
          <w:color w:val="000000"/>
        </w:rPr>
      </w:pPr>
      <w:r>
        <w:rPr>
          <w:rFonts w:ascii="Calibri" w:hAnsi="Calibri"/>
          <w:color w:val="000000"/>
        </w:rPr>
        <w:t>Weatherby</w:t>
      </w:r>
      <w:r>
        <w:rPr>
          <w:rFonts w:ascii="Calibri" w:hAnsi="Calibri"/>
          <w:color w:val="000000"/>
        </w:rPr>
        <w:tab/>
        <w:t>aye</w:t>
      </w:r>
    </w:p>
    <w:p w14:paraId="1F2F147B" w14:textId="77777777" w:rsidR="003D5A9E" w:rsidRDefault="003D5A9E" w:rsidP="003D5A9E">
      <w:pPr>
        <w:ind w:left="720"/>
        <w:rPr>
          <w:rFonts w:ascii="Calibri" w:hAnsi="Calibri"/>
          <w:color w:val="000000"/>
        </w:rPr>
      </w:pPr>
    </w:p>
    <w:p w14:paraId="6C317511" w14:textId="77777777" w:rsidR="003D5A9E" w:rsidRDefault="003D5A9E" w:rsidP="003D5A9E">
      <w:pPr>
        <w:ind w:left="720"/>
        <w:rPr>
          <w:rFonts w:ascii="Calibri" w:hAnsi="Calibri"/>
          <w:color w:val="000000"/>
        </w:rPr>
      </w:pPr>
      <w:r>
        <w:rPr>
          <w:rFonts w:ascii="Calibri" w:hAnsi="Calibri"/>
          <w:color w:val="000000"/>
        </w:rPr>
        <w:t>Vote: 5-0</w:t>
      </w:r>
    </w:p>
    <w:p w14:paraId="40650AD5" w14:textId="77777777" w:rsidR="003D5A9E" w:rsidRDefault="003D5A9E" w:rsidP="003D5A9E">
      <w:pPr>
        <w:ind w:left="720"/>
      </w:pPr>
      <w:r>
        <w:rPr>
          <w:rFonts w:ascii="Calibri" w:hAnsi="Calibri"/>
          <w:color w:val="000000"/>
        </w:rPr>
        <w:t>Date Adopted: 11/14/23</w:t>
      </w:r>
    </w:p>
    <w:p w14:paraId="068F1AF6" w14:textId="77777777" w:rsidR="003D5A9E" w:rsidRDefault="003D5A9E" w:rsidP="00411828">
      <w:pPr>
        <w:pStyle w:val="CMPHeading"/>
      </w:pPr>
    </w:p>
    <w:p w14:paraId="27CE8DC4" w14:textId="0C247D45" w:rsidR="00AA6147" w:rsidRPr="00AA6147" w:rsidRDefault="00AA6147" w:rsidP="008E0C6F">
      <w:pPr>
        <w:pStyle w:val="CMPHeading"/>
      </w:pPr>
      <w:r>
        <w:t>MUNICIPAL BOARD &amp; STAFF REPORTS:</w:t>
      </w:r>
    </w:p>
    <w:p w14:paraId="4B34907B" w14:textId="3C1128F0" w:rsidR="000E3AA9" w:rsidRPr="00300CA5" w:rsidRDefault="00300CA5" w:rsidP="00411828">
      <w:pPr>
        <w:pStyle w:val="CMPHeading"/>
        <w:rPr>
          <w:b w:val="0"/>
          <w:bCs/>
          <w:u w:val="none"/>
        </w:rPr>
      </w:pPr>
      <w:r w:rsidRPr="00300CA5">
        <w:rPr>
          <w:b w:val="0"/>
          <w:bCs/>
          <w:u w:val="none"/>
        </w:rPr>
        <w:t xml:space="preserve">Legislative update from </w:t>
      </w:r>
      <w:r>
        <w:rPr>
          <w:b w:val="0"/>
          <w:bCs/>
          <w:u w:val="none"/>
        </w:rPr>
        <w:t>L</w:t>
      </w:r>
      <w:r w:rsidRPr="00300CA5">
        <w:rPr>
          <w:b w:val="0"/>
          <w:bCs/>
          <w:u w:val="none"/>
        </w:rPr>
        <w:t xml:space="preserve">egislator </w:t>
      </w:r>
      <w:r>
        <w:rPr>
          <w:b w:val="0"/>
          <w:bCs/>
          <w:u w:val="none"/>
        </w:rPr>
        <w:t>K</w:t>
      </w:r>
      <w:r w:rsidRPr="00300CA5">
        <w:rPr>
          <w:b w:val="0"/>
          <w:bCs/>
          <w:u w:val="none"/>
        </w:rPr>
        <w:t>oreman</w:t>
      </w:r>
      <w:r w:rsidR="000E3AA9" w:rsidRPr="00300CA5">
        <w:rPr>
          <w:b w:val="0"/>
          <w:bCs/>
          <w:u w:val="none"/>
        </w:rPr>
        <w:t>:</w:t>
      </w:r>
    </w:p>
    <w:p w14:paraId="00839D66" w14:textId="0CEB0878" w:rsidR="000E3AA9" w:rsidRDefault="00DD3E1C" w:rsidP="000E3AA9">
      <w:pPr>
        <w:pStyle w:val="BodyText"/>
        <w:numPr>
          <w:ilvl w:val="0"/>
          <w:numId w:val="13"/>
        </w:numPr>
        <w:spacing w:after="0"/>
      </w:pPr>
      <w:r>
        <w:lastRenderedPageBreak/>
        <w:t>Passed</w:t>
      </w:r>
      <w:r w:rsidR="009D0F81">
        <w:t xml:space="preserve"> </w:t>
      </w:r>
      <w:r w:rsidR="000E3AA9">
        <w:t>2024 budget</w:t>
      </w:r>
      <w:r>
        <w:t xml:space="preserve"> with a (2% increase)</w:t>
      </w:r>
      <w:r w:rsidR="003A1141">
        <w:t xml:space="preserve">; </w:t>
      </w:r>
      <w:r w:rsidR="000E3AA9">
        <w:t>put money aside for future debt, reno</w:t>
      </w:r>
      <w:r w:rsidR="009D0F81">
        <w:t>vation</w:t>
      </w:r>
      <w:r w:rsidR="000E3AA9">
        <w:t xml:space="preserve"> of </w:t>
      </w:r>
      <w:r w:rsidR="009D0F81">
        <w:t xml:space="preserve">the </w:t>
      </w:r>
      <w:r w:rsidR="000E3AA9">
        <w:t xml:space="preserve">jail and </w:t>
      </w:r>
      <w:r w:rsidR="009D0F81">
        <w:t xml:space="preserve">the </w:t>
      </w:r>
      <w:r w:rsidR="000E3AA9">
        <w:t xml:space="preserve">future center of gov. </w:t>
      </w:r>
      <w:r w:rsidR="003A1141">
        <w:t>T</w:t>
      </w:r>
      <w:r w:rsidR="00AA36F1">
        <w:t xml:space="preserve">he tax levy is </w:t>
      </w:r>
      <w:r w:rsidR="000E3AA9">
        <w:t>$53 million</w:t>
      </w:r>
      <w:r w:rsidR="003A1141">
        <w:t>.</w:t>
      </w:r>
      <w:r w:rsidR="00AA36F1">
        <w:t xml:space="preserve"> </w:t>
      </w:r>
    </w:p>
    <w:p w14:paraId="698EC46A" w14:textId="622781C9" w:rsidR="000E3AA9" w:rsidRDefault="00D373B0" w:rsidP="000E3AA9">
      <w:pPr>
        <w:pStyle w:val="BodyText"/>
        <w:numPr>
          <w:ilvl w:val="0"/>
          <w:numId w:val="13"/>
        </w:numPr>
        <w:spacing w:after="0"/>
      </w:pPr>
      <w:r>
        <w:t xml:space="preserve">Working on a green building </w:t>
      </w:r>
      <w:r w:rsidR="003A1141">
        <w:t>society</w:t>
      </w:r>
      <w:r>
        <w:t xml:space="preserve"> for bird friendliness</w:t>
      </w:r>
    </w:p>
    <w:p w14:paraId="198C6E91" w14:textId="7CBB8D49" w:rsidR="00D373B0" w:rsidRDefault="00B82252" w:rsidP="000E3AA9">
      <w:pPr>
        <w:pStyle w:val="BodyText"/>
        <w:numPr>
          <w:ilvl w:val="0"/>
          <w:numId w:val="13"/>
        </w:numPr>
        <w:spacing w:after="0"/>
      </w:pPr>
      <w:r>
        <w:t>New r</w:t>
      </w:r>
      <w:r w:rsidR="00D373B0">
        <w:t>apid response vehicle for EMT staff</w:t>
      </w:r>
    </w:p>
    <w:p w14:paraId="44B778B1" w14:textId="1D4D14DF" w:rsidR="00D373B0" w:rsidRDefault="00D373B0" w:rsidP="000E3AA9">
      <w:pPr>
        <w:pStyle w:val="BodyText"/>
        <w:numPr>
          <w:ilvl w:val="0"/>
          <w:numId w:val="13"/>
        </w:numPr>
        <w:spacing w:after="0"/>
      </w:pPr>
      <w:r>
        <w:t>Asked Gov</w:t>
      </w:r>
      <w:r w:rsidR="008544A4">
        <w:t>.</w:t>
      </w:r>
      <w:r>
        <w:t xml:space="preserve"> to protect the Cargill Salt mine and have a safe closure plan</w:t>
      </w:r>
    </w:p>
    <w:p w14:paraId="5C69FBA0" w14:textId="50ED1B2A" w:rsidR="00D373B0" w:rsidRDefault="00D373B0" w:rsidP="000E3AA9">
      <w:pPr>
        <w:pStyle w:val="BodyText"/>
        <w:numPr>
          <w:ilvl w:val="0"/>
          <w:numId w:val="13"/>
        </w:numPr>
        <w:spacing w:after="0"/>
      </w:pPr>
      <w:r>
        <w:t>Solid waste annual fee restructured so that larger users pay more</w:t>
      </w:r>
    </w:p>
    <w:p w14:paraId="11EF1F9C" w14:textId="77777777" w:rsidR="000E3AA9" w:rsidRDefault="000E3AA9" w:rsidP="008D27A0">
      <w:pPr>
        <w:pStyle w:val="BodyText"/>
        <w:spacing w:after="0"/>
        <w:ind w:left="720"/>
      </w:pPr>
    </w:p>
    <w:p w14:paraId="1C21B3B1" w14:textId="3DD592A2" w:rsidR="008E0C6F" w:rsidRDefault="007433F7" w:rsidP="008E0C6F">
      <w:pPr>
        <w:pStyle w:val="BodyText"/>
        <w:spacing w:after="0"/>
      </w:pPr>
      <w:r>
        <w:t xml:space="preserve">Mr. </w:t>
      </w:r>
      <w:r w:rsidR="008E0C6F">
        <w:t>Boggs</w:t>
      </w:r>
      <w:r>
        <w:t xml:space="preserve"> noted that the </w:t>
      </w:r>
      <w:r w:rsidR="00F86458">
        <w:t xml:space="preserve">Water source Protection Plan </w:t>
      </w:r>
      <w:r w:rsidR="008544A4">
        <w:t xml:space="preserve">survey </w:t>
      </w:r>
      <w:r w:rsidR="008E0C6F">
        <w:t xml:space="preserve">responses </w:t>
      </w:r>
      <w:r>
        <w:t xml:space="preserve">are </w:t>
      </w:r>
      <w:r w:rsidR="008E0C6F">
        <w:t>coming along well</w:t>
      </w:r>
      <w:r>
        <w:t>.</w:t>
      </w:r>
    </w:p>
    <w:p w14:paraId="2C23B738" w14:textId="77777777" w:rsidR="008E0C6F" w:rsidRDefault="008E0C6F" w:rsidP="008E0C6F">
      <w:pPr>
        <w:pStyle w:val="BodyText"/>
        <w:spacing w:after="0"/>
      </w:pPr>
    </w:p>
    <w:p w14:paraId="17D46926" w14:textId="692F260B" w:rsidR="0045720D" w:rsidRDefault="0045720D" w:rsidP="008E0C6F">
      <w:pPr>
        <w:pStyle w:val="BodyText"/>
        <w:spacing w:after="0"/>
      </w:pPr>
      <w:r>
        <w:t>Ms. Olson</w:t>
      </w:r>
      <w:r w:rsidR="007433F7">
        <w:t xml:space="preserve"> said that she</w:t>
      </w:r>
      <w:r>
        <w:t xml:space="preserve"> will share staff reports </w:t>
      </w:r>
      <w:r w:rsidR="007D0B3D">
        <w:t xml:space="preserve">at the </w:t>
      </w:r>
      <w:r>
        <w:t xml:space="preserve">11/28 </w:t>
      </w:r>
      <w:r w:rsidR="007D0B3D">
        <w:t>mtg</w:t>
      </w:r>
      <w:r>
        <w:t xml:space="preserve">. </w:t>
      </w:r>
      <w:r w:rsidR="007433F7">
        <w:t>Two</w:t>
      </w:r>
      <w:r>
        <w:t xml:space="preserve"> presentations</w:t>
      </w:r>
      <w:r w:rsidR="007433F7">
        <w:t xml:space="preserve">- from </w:t>
      </w:r>
      <w:r>
        <w:t xml:space="preserve">Inn </w:t>
      </w:r>
      <w:r w:rsidR="007433F7">
        <w:t>at</w:t>
      </w:r>
      <w:r>
        <w:t xml:space="preserve"> Taugh</w:t>
      </w:r>
      <w:r w:rsidR="007433F7">
        <w:t>annock</w:t>
      </w:r>
      <w:r>
        <w:t xml:space="preserve"> and D</w:t>
      </w:r>
      <w:r w:rsidR="007433F7">
        <w:t xml:space="preserve">ev. </w:t>
      </w:r>
      <w:r>
        <w:t>D</w:t>
      </w:r>
      <w:r w:rsidR="007433F7">
        <w:t xml:space="preserve">istrict </w:t>
      </w:r>
      <w:r>
        <w:t>#3</w:t>
      </w:r>
      <w:r w:rsidR="00621A9A">
        <w:t>-</w:t>
      </w:r>
      <w:r w:rsidR="007433F7">
        <w:t xml:space="preserve"> are scheduled for that night</w:t>
      </w:r>
      <w:r w:rsidR="00621A9A">
        <w:t xml:space="preserve"> too</w:t>
      </w:r>
      <w:r w:rsidR="007433F7">
        <w:t>.</w:t>
      </w:r>
    </w:p>
    <w:p w14:paraId="7B18582A" w14:textId="77777777" w:rsidR="008E0C6F" w:rsidRDefault="008E0C6F" w:rsidP="008E0C6F">
      <w:pPr>
        <w:pStyle w:val="BodyText"/>
        <w:spacing w:after="0"/>
      </w:pPr>
    </w:p>
    <w:p w14:paraId="18CABC1E" w14:textId="71006A0A" w:rsidR="00411828" w:rsidRDefault="005630A8" w:rsidP="00411828">
      <w:pPr>
        <w:pStyle w:val="CMPHeading"/>
      </w:pPr>
      <w:r w:rsidRPr="005630A8">
        <w:t>OLD BUSINESS:</w:t>
      </w:r>
    </w:p>
    <w:p w14:paraId="2CCF0AEF" w14:textId="39ABA755" w:rsidR="00AA6147" w:rsidRDefault="00AA6147" w:rsidP="00AA6147">
      <w:pPr>
        <w:pStyle w:val="CMPSub-heading"/>
      </w:pPr>
      <w:r w:rsidRPr="00BC589D">
        <w:t>TRAINING UPDATE FOR ELECTED OFFICIALS, PUBLIC OFFICIALS, AND COMPREHENSIVE PLAN STEERING COMMITTEE MEMBERS</w:t>
      </w:r>
    </w:p>
    <w:p w14:paraId="67B270A6" w14:textId="503D26F3" w:rsidR="003C40E6" w:rsidRDefault="003C40E6" w:rsidP="003C40E6">
      <w:pPr>
        <w:pStyle w:val="CMPBody1"/>
      </w:pPr>
      <w:r>
        <w:t xml:space="preserve">Ms. Olson noted that this </w:t>
      </w:r>
      <w:r w:rsidR="007433F7">
        <w:t xml:space="preserve">policy </w:t>
      </w:r>
      <w:r>
        <w:t xml:space="preserve">has been updated based on the town board’s conversations with the BZA. </w:t>
      </w:r>
      <w:r w:rsidR="007433F7">
        <w:t>Other training certificates will be accepted and a</w:t>
      </w:r>
      <w:r>
        <w:t xml:space="preserve">dditional trainings that are tailored to the BZA are being developed. </w:t>
      </w:r>
    </w:p>
    <w:p w14:paraId="46F7651E" w14:textId="77777777" w:rsidR="003C40E6" w:rsidRDefault="003C40E6" w:rsidP="003C40E6">
      <w:pPr>
        <w:pStyle w:val="CMPBody1"/>
      </w:pPr>
    </w:p>
    <w:p w14:paraId="3D6C3CCA" w14:textId="74445AFB" w:rsidR="003C40E6" w:rsidRDefault="003C40E6" w:rsidP="003C40E6">
      <w:pPr>
        <w:pStyle w:val="CMPBody1"/>
      </w:pPr>
      <w:r>
        <w:t>Mr. Boggs</w:t>
      </w:r>
      <w:r w:rsidR="007433F7">
        <w:t xml:space="preserve"> asked whether the </w:t>
      </w:r>
      <w:r>
        <w:t xml:space="preserve">recreation program contractors </w:t>
      </w:r>
      <w:r w:rsidR="002C08A2">
        <w:t xml:space="preserve">are </w:t>
      </w:r>
      <w:r>
        <w:t>subject to training requirements</w:t>
      </w:r>
      <w:r w:rsidR="007433F7">
        <w:t xml:space="preserve">. </w:t>
      </w:r>
      <w:r>
        <w:t xml:space="preserve"> </w:t>
      </w:r>
      <w:r w:rsidR="00533773">
        <w:t>Ms. Olson and Bouchard noted that they are independent contractors so not required. Ms. Weatherby said that training is often required for coach</w:t>
      </w:r>
      <w:r w:rsidR="000373CB">
        <w:t>es</w:t>
      </w:r>
      <w:r w:rsidR="00533773">
        <w:t>.</w:t>
      </w:r>
      <w:r w:rsidR="009D2150">
        <w:t xml:space="preserve"> Ms. Olson said that many of the contractors are also </w:t>
      </w:r>
      <w:r w:rsidR="000373CB">
        <w:t xml:space="preserve">coaches or </w:t>
      </w:r>
      <w:r w:rsidR="009D2150">
        <w:t>employees of the school so are subject to requirements that way.</w:t>
      </w:r>
    </w:p>
    <w:p w14:paraId="4D5A2F01" w14:textId="77777777" w:rsidR="003C40E6" w:rsidRPr="003C40E6" w:rsidRDefault="003C40E6" w:rsidP="003C40E6">
      <w:pPr>
        <w:pStyle w:val="CMPBody1"/>
      </w:pPr>
    </w:p>
    <w:p w14:paraId="38EB6F41" w14:textId="55C98E6B" w:rsidR="00993201" w:rsidRPr="009B3E2C" w:rsidRDefault="00993201" w:rsidP="00993201">
      <w:pPr>
        <w:pStyle w:val="CMPSub-heading2"/>
        <w:rPr>
          <w:bdr w:val="none" w:sz="0" w:space="0" w:color="auto" w:frame="1"/>
        </w:rPr>
      </w:pPr>
      <w:r w:rsidRPr="009B3E2C">
        <w:rPr>
          <w:bdr w:val="none" w:sz="0" w:space="0" w:color="auto" w:frame="1"/>
        </w:rPr>
        <w:t>RESOLUTION #</w:t>
      </w:r>
      <w:r>
        <w:rPr>
          <w:bdr w:val="none" w:sz="0" w:space="0" w:color="auto" w:frame="1"/>
        </w:rPr>
        <w:t>17</w:t>
      </w:r>
      <w:r w:rsidR="0045720D">
        <w:rPr>
          <w:bdr w:val="none" w:sz="0" w:space="0" w:color="auto" w:frame="1"/>
        </w:rPr>
        <w:t>5</w:t>
      </w:r>
      <w:r w:rsidRPr="009B3E2C">
        <w:rPr>
          <w:bdr w:val="none" w:sz="0" w:space="0" w:color="auto" w:frame="1"/>
        </w:rPr>
        <w:t xml:space="preserve"> OF 2023: UPDATE TO REQUIRED TRAININGS FOR ELECTED OFFICIALS, PUBLIC OFFICERS, AND COMPREHENSIVE PLAN STEERING COMMITTEE MEMBERS</w:t>
      </w:r>
    </w:p>
    <w:p w14:paraId="3B17F518" w14:textId="77777777" w:rsidR="00993201" w:rsidRPr="009B3E2C" w:rsidRDefault="00993201" w:rsidP="00993201">
      <w:pPr>
        <w:pStyle w:val="CMPResolutionbody"/>
        <w:rPr>
          <w:bdr w:val="none" w:sz="0" w:space="0" w:color="auto" w:frame="1"/>
        </w:rPr>
      </w:pPr>
      <w:r w:rsidRPr="009B3E2C">
        <w:rPr>
          <w:bdr w:val="none" w:sz="0" w:space="0" w:color="auto" w:frame="1"/>
        </w:rPr>
        <w:t xml:space="preserve">RESOLVED, that the deadline to complete the necessary 2023 trainings is extended to December 31, 2023, and be it </w:t>
      </w:r>
    </w:p>
    <w:p w14:paraId="21226373" w14:textId="77777777" w:rsidR="00993201" w:rsidRDefault="00993201" w:rsidP="00993201">
      <w:pPr>
        <w:pStyle w:val="CMPResolutionbody"/>
        <w:rPr>
          <w:bdr w:val="none" w:sz="0" w:space="0" w:color="auto" w:frame="1"/>
        </w:rPr>
      </w:pPr>
      <w:r w:rsidRPr="009B3E2C">
        <w:rPr>
          <w:bdr w:val="none" w:sz="0" w:space="0" w:color="auto" w:frame="1"/>
        </w:rPr>
        <w:t xml:space="preserve">FURTHER RESOLVED, that the Town accepts Sexual Harassment Prevention certificates completed in 2023 in fulfillment of Town sexual harassment prevention training requirements. </w:t>
      </w:r>
    </w:p>
    <w:p w14:paraId="6C127381" w14:textId="44FB6826" w:rsidR="00993201" w:rsidRDefault="00993201" w:rsidP="00993201">
      <w:pPr>
        <w:ind w:left="720"/>
        <w:rPr>
          <w:rFonts w:ascii="Calibri" w:hAnsi="Calibri"/>
          <w:color w:val="000000"/>
        </w:rPr>
      </w:pPr>
      <w:r>
        <w:rPr>
          <w:rFonts w:ascii="Calibri" w:hAnsi="Calibri"/>
          <w:color w:val="000000"/>
        </w:rPr>
        <w:t xml:space="preserve">Moved: </w:t>
      </w:r>
      <w:r w:rsidR="005D5668">
        <w:rPr>
          <w:rFonts w:ascii="Calibri" w:hAnsi="Calibri"/>
          <w:color w:val="000000"/>
        </w:rPr>
        <w:t>Mr. Goldman</w:t>
      </w:r>
      <w:r>
        <w:rPr>
          <w:rFonts w:ascii="Calibri" w:hAnsi="Calibri"/>
          <w:color w:val="000000"/>
        </w:rPr>
        <w:tab/>
      </w:r>
      <w:r>
        <w:tab/>
      </w:r>
      <w:r>
        <w:rPr>
          <w:rFonts w:ascii="Calibri" w:hAnsi="Calibri"/>
          <w:color w:val="000000"/>
        </w:rPr>
        <w:t xml:space="preserve">Seconded: </w:t>
      </w:r>
      <w:r w:rsidR="005D5668">
        <w:rPr>
          <w:rFonts w:ascii="Calibri" w:hAnsi="Calibri"/>
          <w:color w:val="000000"/>
        </w:rPr>
        <w:t>Ms. Bouchard</w:t>
      </w:r>
    </w:p>
    <w:p w14:paraId="1AE60331" w14:textId="77777777" w:rsidR="00993201" w:rsidRDefault="00993201" w:rsidP="00993201">
      <w:pPr>
        <w:ind w:left="720"/>
        <w:rPr>
          <w:rFonts w:ascii="Calibri" w:hAnsi="Calibri"/>
          <w:color w:val="000000"/>
        </w:rPr>
      </w:pPr>
    </w:p>
    <w:p w14:paraId="051534DD"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999AF65"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7EA7681"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38D11146"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47907F2C"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0D6BA589" w14:textId="77777777" w:rsidR="00993201" w:rsidRDefault="00993201" w:rsidP="00993201">
      <w:pPr>
        <w:ind w:left="720"/>
        <w:rPr>
          <w:rFonts w:ascii="Calibri" w:hAnsi="Calibri"/>
          <w:color w:val="000000"/>
        </w:rPr>
      </w:pPr>
    </w:p>
    <w:p w14:paraId="75BA377B" w14:textId="77777777" w:rsidR="00993201" w:rsidRDefault="00993201" w:rsidP="00993201">
      <w:pPr>
        <w:ind w:left="720"/>
        <w:rPr>
          <w:rFonts w:ascii="Calibri" w:hAnsi="Calibri"/>
          <w:color w:val="000000"/>
        </w:rPr>
      </w:pPr>
      <w:r>
        <w:rPr>
          <w:rFonts w:ascii="Calibri" w:hAnsi="Calibri"/>
          <w:color w:val="000000"/>
        </w:rPr>
        <w:t>Vote: 5-0</w:t>
      </w:r>
    </w:p>
    <w:p w14:paraId="17C75AC6" w14:textId="2DAF16CA" w:rsidR="00AA6147" w:rsidRPr="00AA6147" w:rsidRDefault="00993201" w:rsidP="005D5668">
      <w:pPr>
        <w:ind w:left="720"/>
      </w:pPr>
      <w:r>
        <w:rPr>
          <w:rFonts w:ascii="Calibri" w:hAnsi="Calibri"/>
          <w:color w:val="000000"/>
        </w:rPr>
        <w:t>Date Adopted: 11/14/23</w:t>
      </w:r>
    </w:p>
    <w:p w14:paraId="1DE32DCC" w14:textId="49D8D155" w:rsidR="00AA6147" w:rsidRDefault="00AA6147" w:rsidP="00AA6147">
      <w:pPr>
        <w:pStyle w:val="CMPSub-heading"/>
      </w:pPr>
      <w:bookmarkStart w:id="1" w:name="_Hlk150870540"/>
      <w:r w:rsidRPr="00BC589D">
        <w:t>SPECIAL ELECTION UPDATE</w:t>
      </w:r>
      <w:r>
        <w:t xml:space="preserve"> - </w:t>
      </w:r>
      <w:r w:rsidRPr="00BC589D">
        <w:t xml:space="preserve">APPOINTMENT OF POLL WORKERS </w:t>
      </w:r>
    </w:p>
    <w:p w14:paraId="13F5F629" w14:textId="073071A4" w:rsidR="003254B5" w:rsidRDefault="003254B5" w:rsidP="003254B5">
      <w:pPr>
        <w:pStyle w:val="CMPBody1"/>
      </w:pPr>
      <w:r>
        <w:t>Ms. Olson noted that the people to be appointed as poll inspectors for the Dec. 6 election were invited from Tompkins County’s list of certified inspectors who live in the Town of Ulysses.</w:t>
      </w:r>
    </w:p>
    <w:p w14:paraId="681BF795" w14:textId="77777777" w:rsidR="003254B5" w:rsidRDefault="003254B5" w:rsidP="00E469DA">
      <w:pPr>
        <w:pStyle w:val="CMPBody1"/>
      </w:pPr>
    </w:p>
    <w:p w14:paraId="2EC6170A" w14:textId="2FD3B6E3" w:rsidR="00E469DA" w:rsidRDefault="00E469DA" w:rsidP="00E469DA">
      <w:pPr>
        <w:pStyle w:val="CMPBody1"/>
      </w:pPr>
      <w:r>
        <w:t>Mr. Goldman asked whether we are in legal compliance with the permissive referendum and allocati</w:t>
      </w:r>
      <w:r w:rsidR="00587841">
        <w:t>on of</w:t>
      </w:r>
      <w:r>
        <w:t xml:space="preserve"> ARPA funds. </w:t>
      </w:r>
    </w:p>
    <w:p w14:paraId="2D53C706" w14:textId="77777777" w:rsidR="007A036F" w:rsidRDefault="007A036F" w:rsidP="00E469DA">
      <w:pPr>
        <w:pStyle w:val="CMPBody1"/>
      </w:pPr>
    </w:p>
    <w:p w14:paraId="01E25345" w14:textId="7DF562B6" w:rsidR="00FE4ED5" w:rsidRDefault="00FE4ED5" w:rsidP="00E469DA">
      <w:pPr>
        <w:pStyle w:val="CMPBody1"/>
      </w:pPr>
      <w:r>
        <w:t xml:space="preserve">Ms. Olson said that the </w:t>
      </w:r>
      <w:r w:rsidR="009171F5">
        <w:t xml:space="preserve">purchase </w:t>
      </w:r>
      <w:r>
        <w:t>contract is contingent upon the results of the permissive referendum and it has all been fully vetted by the Town’s attorney and is a common ARPA use.</w:t>
      </w:r>
    </w:p>
    <w:p w14:paraId="581EA544" w14:textId="77777777" w:rsidR="00FE4ED5" w:rsidRDefault="00FE4ED5" w:rsidP="00E469DA">
      <w:pPr>
        <w:pStyle w:val="CMPBody1"/>
      </w:pPr>
    </w:p>
    <w:p w14:paraId="6041F2E3" w14:textId="14EB6082" w:rsidR="007A036F" w:rsidRDefault="00FE4ED5" w:rsidP="00E469DA">
      <w:pPr>
        <w:pStyle w:val="CMPBody1"/>
      </w:pPr>
      <w:r>
        <w:t xml:space="preserve">She </w:t>
      </w:r>
      <w:r w:rsidR="007A036F">
        <w:t xml:space="preserve">said that when ARPA funds were </w:t>
      </w:r>
      <w:r w:rsidR="00A5364B">
        <w:t xml:space="preserve">first </w:t>
      </w:r>
      <w:r w:rsidR="007A036F">
        <w:t xml:space="preserve">awarded </w:t>
      </w:r>
      <w:r w:rsidR="00A5364B">
        <w:t>the</w:t>
      </w:r>
      <w:r w:rsidR="00587841">
        <w:t xml:space="preserve">y were targeted for </w:t>
      </w:r>
      <w:r w:rsidR="007A036F">
        <w:t xml:space="preserve">water, </w:t>
      </w:r>
      <w:r>
        <w:t xml:space="preserve">sewer, and </w:t>
      </w:r>
      <w:r w:rsidR="007A036F">
        <w:t>broadband</w:t>
      </w:r>
      <w:r w:rsidR="00A5364B">
        <w:t>.</w:t>
      </w:r>
      <w:r w:rsidR="007A036F">
        <w:t xml:space="preserve"> </w:t>
      </w:r>
      <w:r w:rsidR="00071764">
        <w:t xml:space="preserve">Additional rules were issues allowing funding to be spent on public facilities. </w:t>
      </w:r>
      <w:r w:rsidR="00587841">
        <w:t>O</w:t>
      </w:r>
      <w:r w:rsidR="007A036F">
        <w:t>utdoor space and recreation has been shown to ameliorate the effects of COVID-19.</w:t>
      </w:r>
      <w:r w:rsidR="00E25928">
        <w:t xml:space="preserve"> </w:t>
      </w:r>
    </w:p>
    <w:p w14:paraId="5F2D7D14" w14:textId="77777777" w:rsidR="00AB07A2" w:rsidRDefault="00AB07A2" w:rsidP="00E469DA">
      <w:pPr>
        <w:pStyle w:val="CMPBody1"/>
      </w:pPr>
    </w:p>
    <w:p w14:paraId="6BE88674" w14:textId="7E19FBD1" w:rsidR="003254B5" w:rsidRDefault="009171F5" w:rsidP="00E469DA">
      <w:pPr>
        <w:pStyle w:val="CMPBody1"/>
      </w:pPr>
      <w:r>
        <w:t>She further</w:t>
      </w:r>
      <w:r w:rsidR="00AB07A2">
        <w:t xml:space="preserve"> noted that those who were awarded $10 million </w:t>
      </w:r>
      <w:r w:rsidR="00587841">
        <w:t>or more in ARPA funds</w:t>
      </w:r>
      <w:r w:rsidR="00AB07A2">
        <w:t xml:space="preserve"> are subject to stringent spending regs but those with less</w:t>
      </w:r>
      <w:r w:rsidR="00587841">
        <w:t xml:space="preserve">er awards </w:t>
      </w:r>
      <w:r w:rsidR="00AB07A2">
        <w:t xml:space="preserve">have more freedom to spend the funds. </w:t>
      </w:r>
    </w:p>
    <w:p w14:paraId="091DB574" w14:textId="77777777" w:rsidR="004776A2" w:rsidRDefault="004776A2" w:rsidP="00E469DA">
      <w:pPr>
        <w:pStyle w:val="CMPBody1"/>
      </w:pPr>
    </w:p>
    <w:p w14:paraId="0D862430" w14:textId="276718FE" w:rsidR="004776A2" w:rsidRDefault="004776A2" w:rsidP="00E469DA">
      <w:pPr>
        <w:pStyle w:val="CMPBody1"/>
      </w:pPr>
      <w:r>
        <w:t>Mr. Boggs and Mr. Goldman requested that the attorney craft a response to the public’s questions.</w:t>
      </w:r>
    </w:p>
    <w:p w14:paraId="2E3F8F90" w14:textId="77777777" w:rsidR="008E3151" w:rsidRDefault="008E3151" w:rsidP="00E469DA">
      <w:pPr>
        <w:pStyle w:val="CMPBody1"/>
      </w:pPr>
    </w:p>
    <w:p w14:paraId="7E40BF69" w14:textId="1E0E23B8" w:rsidR="008E3151" w:rsidRDefault="008E3151" w:rsidP="00E469DA">
      <w:pPr>
        <w:pStyle w:val="CMPBody1"/>
      </w:pPr>
      <w:r>
        <w:t xml:space="preserve">Ms. Olson corrected comments that the federal gov. doesn’t care about how the money spent. </w:t>
      </w:r>
      <w:r w:rsidR="009171F5">
        <w:t>Rather, th</w:t>
      </w:r>
      <w:r>
        <w:t>ose who received $10 million are subject to greater scrutiny.</w:t>
      </w:r>
    </w:p>
    <w:p w14:paraId="1869147D" w14:textId="77777777" w:rsidR="00E469DA" w:rsidRPr="00E469DA" w:rsidRDefault="00E469DA" w:rsidP="00E469DA">
      <w:pPr>
        <w:pStyle w:val="CMPBody1"/>
      </w:pPr>
    </w:p>
    <w:p w14:paraId="134D3F0C" w14:textId="4EE58BC4" w:rsidR="00AA6147" w:rsidRPr="002B06DD" w:rsidRDefault="00522584" w:rsidP="00AA6147">
      <w:pPr>
        <w:pStyle w:val="CMPSub-heading2"/>
        <w:rPr>
          <w:rFonts w:cstheme="minorHAnsi"/>
        </w:rPr>
      </w:pPr>
      <w:r w:rsidRPr="005D77D8">
        <w:t>RESOLUTION #</w:t>
      </w:r>
      <w:r w:rsidR="00993201">
        <w:t>17</w:t>
      </w:r>
      <w:r w:rsidR="00270B8D">
        <w:t>6</w:t>
      </w:r>
      <w:r w:rsidRPr="005D77D8">
        <w:t xml:space="preserve"> OF 2023: </w:t>
      </w:r>
      <w:r w:rsidR="00AA6147" w:rsidRPr="002B06DD">
        <w:rPr>
          <w:rFonts w:cstheme="minorHAnsi"/>
        </w:rPr>
        <w:t>A RESOLUTION CONCERNING MATTERS RELATED TO THE DECEMBER 6, 2023 SPECIAL ELECTION</w:t>
      </w:r>
    </w:p>
    <w:p w14:paraId="7F647D64" w14:textId="77777777" w:rsidR="00AA6147" w:rsidRPr="002B06DD" w:rsidRDefault="00AA6147" w:rsidP="00AA6147">
      <w:pPr>
        <w:pStyle w:val="CMPResolutionbody"/>
      </w:pPr>
      <w:r w:rsidRPr="002B06DD">
        <w:t>WHEREAS, on October 10, 2023, the Town Board designated December 6, 2023 as the date for a special election concerning a petition filed on September 7, 2023, and took action to require personal registration for such special election; and</w:t>
      </w:r>
    </w:p>
    <w:p w14:paraId="11EC064C" w14:textId="77777777" w:rsidR="00AA6147" w:rsidRPr="002B06DD" w:rsidRDefault="00AA6147" w:rsidP="00AA6147">
      <w:pPr>
        <w:pStyle w:val="CMPResolutionbody"/>
      </w:pPr>
      <w:r w:rsidRPr="002B06DD">
        <w:t>WHEREAS, the Board also desires to appoint persons to act as election inspectors and ballot clerks (hereinafter, “poll workers”) for such special election;</w:t>
      </w:r>
    </w:p>
    <w:p w14:paraId="56042B9E" w14:textId="77777777" w:rsidR="00AA6147" w:rsidRPr="002B06DD" w:rsidRDefault="00AA6147" w:rsidP="00AA6147">
      <w:pPr>
        <w:pStyle w:val="CMPResolutionbody"/>
      </w:pPr>
      <w:r w:rsidRPr="002B06DD">
        <w:t>NOW THEREFORE, BE IT RESOLVED, that:</w:t>
      </w:r>
    </w:p>
    <w:p w14:paraId="3D3A51CC" w14:textId="77777777" w:rsidR="00AA6147" w:rsidRDefault="00AA6147" w:rsidP="00AA6147">
      <w:pPr>
        <w:pStyle w:val="CMPResolutionbody"/>
      </w:pPr>
      <w:r w:rsidRPr="002B06DD">
        <w:t xml:space="preserve">The following persons are appointed as poll workers for the listed polling sites: </w:t>
      </w:r>
    </w:p>
    <w:p w14:paraId="24BCFF38" w14:textId="1F4D52D2" w:rsidR="00AA6147" w:rsidRPr="009D2150" w:rsidRDefault="00AA6147" w:rsidP="00AA6147">
      <w:pPr>
        <w:pStyle w:val="CMPResolutionbody"/>
        <w:numPr>
          <w:ilvl w:val="0"/>
          <w:numId w:val="15"/>
        </w:numPr>
        <w:spacing w:after="0"/>
        <w:rPr>
          <w:color w:val="auto"/>
        </w:rPr>
      </w:pPr>
      <w:r w:rsidRPr="009D2150">
        <w:rPr>
          <w:color w:val="auto"/>
        </w:rPr>
        <w:t xml:space="preserve">Trumansburg Village Hall, 56 </w:t>
      </w:r>
      <w:r w:rsidR="003D04B0" w:rsidRPr="009D2150">
        <w:rPr>
          <w:color w:val="auto"/>
        </w:rPr>
        <w:t>E. Main St.</w:t>
      </w:r>
      <w:r w:rsidRPr="009D2150">
        <w:rPr>
          <w:color w:val="auto"/>
        </w:rPr>
        <w:t>, Trumansburg, NY 14886</w:t>
      </w:r>
    </w:p>
    <w:p w14:paraId="7DEFFA99" w14:textId="0C09127C" w:rsidR="00AA6147" w:rsidRPr="009D2150" w:rsidRDefault="003D04B0" w:rsidP="00AA6147">
      <w:pPr>
        <w:pStyle w:val="CMPResolutionbody"/>
        <w:numPr>
          <w:ilvl w:val="1"/>
          <w:numId w:val="15"/>
        </w:numPr>
        <w:spacing w:after="0"/>
        <w:rPr>
          <w:color w:val="auto"/>
        </w:rPr>
      </w:pPr>
      <w:r w:rsidRPr="009D2150">
        <w:rPr>
          <w:color w:val="auto"/>
        </w:rPr>
        <w:t>Dolores Higareda</w:t>
      </w:r>
    </w:p>
    <w:p w14:paraId="2C43FF9D" w14:textId="3B617B49" w:rsidR="003D04B0" w:rsidRPr="009D2150" w:rsidRDefault="003D04B0" w:rsidP="00AA6147">
      <w:pPr>
        <w:pStyle w:val="CMPResolutionbody"/>
        <w:numPr>
          <w:ilvl w:val="1"/>
          <w:numId w:val="15"/>
        </w:numPr>
        <w:spacing w:after="0"/>
        <w:rPr>
          <w:color w:val="auto"/>
        </w:rPr>
      </w:pPr>
      <w:r w:rsidRPr="009D2150">
        <w:rPr>
          <w:color w:val="auto"/>
        </w:rPr>
        <w:t>Liz Thomas</w:t>
      </w:r>
    </w:p>
    <w:p w14:paraId="537039FF" w14:textId="0C1C3482" w:rsidR="003D04B0" w:rsidRPr="009D2150" w:rsidRDefault="003D04B0" w:rsidP="00AA6147">
      <w:pPr>
        <w:pStyle w:val="CMPResolutionbody"/>
        <w:numPr>
          <w:ilvl w:val="1"/>
          <w:numId w:val="15"/>
        </w:numPr>
        <w:spacing w:after="0"/>
        <w:rPr>
          <w:color w:val="auto"/>
        </w:rPr>
      </w:pPr>
      <w:r w:rsidRPr="009D2150">
        <w:rPr>
          <w:color w:val="auto"/>
        </w:rPr>
        <w:t>Carol Czimbach</w:t>
      </w:r>
    </w:p>
    <w:p w14:paraId="2C42383C" w14:textId="3A432A48" w:rsidR="003D04B0" w:rsidRPr="009D2150" w:rsidRDefault="003D04B0" w:rsidP="00AA6147">
      <w:pPr>
        <w:pStyle w:val="CMPResolutionbody"/>
        <w:numPr>
          <w:ilvl w:val="1"/>
          <w:numId w:val="15"/>
        </w:numPr>
        <w:spacing w:after="0"/>
        <w:rPr>
          <w:color w:val="auto"/>
        </w:rPr>
      </w:pPr>
      <w:r w:rsidRPr="009D2150">
        <w:rPr>
          <w:color w:val="auto"/>
        </w:rPr>
        <w:t>Patricia Dodge</w:t>
      </w:r>
    </w:p>
    <w:p w14:paraId="740CF8B3" w14:textId="77777777" w:rsidR="003D04B0" w:rsidRPr="009D2150" w:rsidRDefault="003D04B0" w:rsidP="003D04B0">
      <w:pPr>
        <w:pStyle w:val="CMPResolutionbody"/>
        <w:spacing w:after="0"/>
        <w:ind w:left="1080"/>
        <w:rPr>
          <w:color w:val="auto"/>
        </w:rPr>
      </w:pPr>
    </w:p>
    <w:p w14:paraId="4FA5B5C5" w14:textId="136DBD89" w:rsidR="00AA6147" w:rsidRPr="009D2150" w:rsidRDefault="00AA6147" w:rsidP="00AA6147">
      <w:pPr>
        <w:pStyle w:val="CMPResolutionbody"/>
        <w:numPr>
          <w:ilvl w:val="0"/>
          <w:numId w:val="15"/>
        </w:numPr>
        <w:spacing w:after="0"/>
        <w:rPr>
          <w:color w:val="auto"/>
        </w:rPr>
      </w:pPr>
      <w:r w:rsidRPr="009D2150">
        <w:rPr>
          <w:color w:val="auto"/>
        </w:rPr>
        <w:t>Franziska Racker Center, 3226 Wilkins Road, Ithaca, NY 14850</w:t>
      </w:r>
    </w:p>
    <w:p w14:paraId="3D09510F" w14:textId="5D02294E" w:rsidR="00AA6147" w:rsidRPr="009D2150" w:rsidRDefault="003D04B0" w:rsidP="00AA6147">
      <w:pPr>
        <w:pStyle w:val="CMPResolutionbody"/>
        <w:numPr>
          <w:ilvl w:val="1"/>
          <w:numId w:val="15"/>
        </w:numPr>
        <w:spacing w:after="0"/>
        <w:rPr>
          <w:color w:val="auto"/>
        </w:rPr>
      </w:pPr>
      <w:r w:rsidRPr="009D2150">
        <w:rPr>
          <w:color w:val="auto"/>
        </w:rPr>
        <w:t>Christine Holtkamp</w:t>
      </w:r>
    </w:p>
    <w:p w14:paraId="4D3485BC" w14:textId="1F29FC0B" w:rsidR="003D04B0" w:rsidRPr="009D2150" w:rsidRDefault="003D04B0" w:rsidP="00AA6147">
      <w:pPr>
        <w:pStyle w:val="CMPResolutionbody"/>
        <w:numPr>
          <w:ilvl w:val="1"/>
          <w:numId w:val="15"/>
        </w:numPr>
        <w:spacing w:after="0"/>
        <w:rPr>
          <w:color w:val="auto"/>
        </w:rPr>
      </w:pPr>
      <w:r w:rsidRPr="009D2150">
        <w:rPr>
          <w:color w:val="auto"/>
        </w:rPr>
        <w:t>Dorianne Almann</w:t>
      </w:r>
    </w:p>
    <w:p w14:paraId="5F37DDE9" w14:textId="0F6E1950" w:rsidR="003D04B0" w:rsidRPr="009D2150" w:rsidRDefault="003D04B0" w:rsidP="00AA6147">
      <w:pPr>
        <w:pStyle w:val="CMPResolutionbody"/>
        <w:numPr>
          <w:ilvl w:val="1"/>
          <w:numId w:val="15"/>
        </w:numPr>
        <w:spacing w:after="0"/>
        <w:rPr>
          <w:color w:val="auto"/>
        </w:rPr>
      </w:pPr>
      <w:r w:rsidRPr="009D2150">
        <w:rPr>
          <w:color w:val="auto"/>
        </w:rPr>
        <w:t>Emily Ouckama</w:t>
      </w:r>
    </w:p>
    <w:p w14:paraId="4429D602" w14:textId="67E3AD14" w:rsidR="003D04B0" w:rsidRPr="009D2150" w:rsidRDefault="003D04B0" w:rsidP="00AA6147">
      <w:pPr>
        <w:pStyle w:val="CMPResolutionbody"/>
        <w:numPr>
          <w:ilvl w:val="1"/>
          <w:numId w:val="15"/>
        </w:numPr>
        <w:spacing w:after="0"/>
        <w:rPr>
          <w:color w:val="auto"/>
        </w:rPr>
      </w:pPr>
      <w:r w:rsidRPr="009D2150">
        <w:rPr>
          <w:color w:val="auto"/>
        </w:rPr>
        <w:t>__________________ (TBD)</w:t>
      </w:r>
    </w:p>
    <w:p w14:paraId="62FCCCBC" w14:textId="77777777" w:rsidR="003D04B0" w:rsidRDefault="003D04B0" w:rsidP="00AA6147">
      <w:pPr>
        <w:pStyle w:val="CMPResolutionbody"/>
      </w:pPr>
    </w:p>
    <w:p w14:paraId="3BD123C0" w14:textId="266A9C59" w:rsidR="00AA6147" w:rsidRPr="002B06DD" w:rsidRDefault="00AA6147" w:rsidP="00AA6147">
      <w:pPr>
        <w:pStyle w:val="CMPResolutionbody"/>
      </w:pPr>
      <w:r w:rsidRPr="002B06DD">
        <w:t>All poll workers shall be paid $17 per hour.</w:t>
      </w:r>
    </w:p>
    <w:p w14:paraId="61554847" w14:textId="77777777" w:rsidR="00AA6147" w:rsidRPr="002B06DD" w:rsidRDefault="00AA6147" w:rsidP="00AA6147">
      <w:pPr>
        <w:pStyle w:val="CMPResolutionbody"/>
      </w:pPr>
      <w:r w:rsidRPr="002B06DD">
        <w:t>This Resolution shall take immediate effect.</w:t>
      </w:r>
    </w:p>
    <w:bookmarkEnd w:id="1"/>
    <w:p w14:paraId="4A0A7E09" w14:textId="6EF0C5F7" w:rsidR="00522584" w:rsidRDefault="00522584" w:rsidP="00522584">
      <w:pPr>
        <w:ind w:left="720"/>
        <w:rPr>
          <w:rFonts w:ascii="Calibri" w:hAnsi="Calibri"/>
          <w:color w:val="000000"/>
        </w:rPr>
      </w:pPr>
      <w:r>
        <w:rPr>
          <w:rFonts w:ascii="Calibri" w:hAnsi="Calibri"/>
          <w:color w:val="000000"/>
        </w:rPr>
        <w:t xml:space="preserve">Moved: </w:t>
      </w:r>
      <w:r w:rsidR="000A691A">
        <w:rPr>
          <w:rFonts w:ascii="Calibri" w:hAnsi="Calibri"/>
          <w:color w:val="000000"/>
        </w:rPr>
        <w:t>Ms. Olson</w:t>
      </w:r>
      <w:r>
        <w:rPr>
          <w:rFonts w:ascii="Calibri" w:hAnsi="Calibri"/>
          <w:color w:val="000000"/>
        </w:rPr>
        <w:tab/>
      </w:r>
      <w:r>
        <w:tab/>
      </w:r>
      <w:r>
        <w:rPr>
          <w:rFonts w:ascii="Calibri" w:hAnsi="Calibri"/>
          <w:color w:val="000000"/>
        </w:rPr>
        <w:t>Seconded: Mr. Boggs</w:t>
      </w:r>
    </w:p>
    <w:p w14:paraId="0F91F0CB" w14:textId="77777777" w:rsidR="00522584" w:rsidRDefault="00522584" w:rsidP="00522584">
      <w:pPr>
        <w:ind w:left="720"/>
        <w:rPr>
          <w:rFonts w:ascii="Calibri" w:hAnsi="Calibri"/>
          <w:color w:val="000000"/>
        </w:rPr>
      </w:pPr>
    </w:p>
    <w:p w14:paraId="6CCF6732" w14:textId="77777777" w:rsidR="00522584" w:rsidRDefault="00522584" w:rsidP="0052258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BB6E5FE" w14:textId="77777777" w:rsidR="00522584" w:rsidRDefault="00522584" w:rsidP="0052258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2A232CA" w14:textId="77777777" w:rsidR="00522584" w:rsidRDefault="00522584" w:rsidP="00522584">
      <w:pPr>
        <w:ind w:left="720"/>
        <w:rPr>
          <w:rFonts w:ascii="Calibri" w:hAnsi="Calibri"/>
          <w:color w:val="000000"/>
        </w:rPr>
      </w:pPr>
      <w:r>
        <w:rPr>
          <w:rFonts w:ascii="Calibri" w:hAnsi="Calibri"/>
          <w:color w:val="000000"/>
        </w:rPr>
        <w:t>Bouchard</w:t>
      </w:r>
      <w:r>
        <w:rPr>
          <w:rFonts w:ascii="Calibri" w:hAnsi="Calibri"/>
          <w:color w:val="000000"/>
        </w:rPr>
        <w:tab/>
        <w:t>aye</w:t>
      </w:r>
    </w:p>
    <w:p w14:paraId="0383506B" w14:textId="77777777" w:rsidR="00522584" w:rsidRDefault="00522584" w:rsidP="00522584">
      <w:pPr>
        <w:ind w:left="720"/>
        <w:rPr>
          <w:rFonts w:ascii="Calibri" w:hAnsi="Calibri"/>
          <w:color w:val="000000"/>
        </w:rPr>
      </w:pPr>
      <w:r>
        <w:rPr>
          <w:rFonts w:ascii="Calibri" w:hAnsi="Calibri"/>
          <w:color w:val="000000"/>
        </w:rPr>
        <w:t>Goldman</w:t>
      </w:r>
      <w:r>
        <w:rPr>
          <w:rFonts w:ascii="Calibri" w:hAnsi="Calibri"/>
          <w:color w:val="000000"/>
        </w:rPr>
        <w:tab/>
        <w:t>aye</w:t>
      </w:r>
    </w:p>
    <w:p w14:paraId="5FB0D4F6" w14:textId="77777777" w:rsidR="00522584" w:rsidRDefault="00522584" w:rsidP="00522584">
      <w:pPr>
        <w:ind w:left="720"/>
        <w:rPr>
          <w:rFonts w:ascii="Calibri" w:hAnsi="Calibri"/>
          <w:color w:val="000000"/>
        </w:rPr>
      </w:pPr>
      <w:r>
        <w:rPr>
          <w:rFonts w:ascii="Calibri" w:hAnsi="Calibri"/>
          <w:color w:val="000000"/>
        </w:rPr>
        <w:t>Weatherby</w:t>
      </w:r>
      <w:r>
        <w:rPr>
          <w:rFonts w:ascii="Calibri" w:hAnsi="Calibri"/>
          <w:color w:val="000000"/>
        </w:rPr>
        <w:tab/>
        <w:t>aye</w:t>
      </w:r>
    </w:p>
    <w:p w14:paraId="1DE6D522" w14:textId="77777777" w:rsidR="00522584" w:rsidRDefault="00522584" w:rsidP="00522584">
      <w:pPr>
        <w:ind w:left="720"/>
        <w:rPr>
          <w:rFonts w:ascii="Calibri" w:hAnsi="Calibri"/>
          <w:color w:val="000000"/>
        </w:rPr>
      </w:pPr>
    </w:p>
    <w:p w14:paraId="3B8B452E" w14:textId="77777777" w:rsidR="00522584" w:rsidRDefault="00522584" w:rsidP="00522584">
      <w:pPr>
        <w:ind w:left="720"/>
        <w:rPr>
          <w:rFonts w:ascii="Calibri" w:hAnsi="Calibri"/>
          <w:color w:val="000000"/>
        </w:rPr>
      </w:pPr>
      <w:r>
        <w:rPr>
          <w:rFonts w:ascii="Calibri" w:hAnsi="Calibri"/>
          <w:color w:val="000000"/>
        </w:rPr>
        <w:t>Vote: 5-0</w:t>
      </w:r>
    </w:p>
    <w:p w14:paraId="68E9C8A8" w14:textId="520CA7A7" w:rsidR="00522584" w:rsidRDefault="00522584" w:rsidP="00522584">
      <w:pPr>
        <w:ind w:left="720"/>
      </w:pPr>
      <w:r>
        <w:rPr>
          <w:rFonts w:ascii="Calibri" w:hAnsi="Calibri"/>
          <w:color w:val="000000"/>
        </w:rPr>
        <w:t>Date Adopted: 1</w:t>
      </w:r>
      <w:r w:rsidR="00AA6147">
        <w:rPr>
          <w:rFonts w:ascii="Calibri" w:hAnsi="Calibri"/>
          <w:color w:val="000000"/>
        </w:rPr>
        <w:t>1</w:t>
      </w:r>
      <w:r>
        <w:rPr>
          <w:rFonts w:ascii="Calibri" w:hAnsi="Calibri"/>
          <w:color w:val="000000"/>
        </w:rPr>
        <w:t>/</w:t>
      </w:r>
      <w:r w:rsidR="00AA6147">
        <w:rPr>
          <w:rFonts w:ascii="Calibri" w:hAnsi="Calibri"/>
          <w:color w:val="000000"/>
        </w:rPr>
        <w:t>14</w:t>
      </w:r>
      <w:r>
        <w:rPr>
          <w:rFonts w:ascii="Calibri" w:hAnsi="Calibri"/>
          <w:color w:val="000000"/>
        </w:rPr>
        <w:t>/23</w:t>
      </w:r>
    </w:p>
    <w:p w14:paraId="6B4CCCB8" w14:textId="77777777" w:rsidR="00522584" w:rsidRPr="005D77D8" w:rsidRDefault="00522584" w:rsidP="00522584">
      <w:pPr>
        <w:rPr>
          <w:rFonts w:cstheme="minorHAnsi"/>
        </w:rPr>
      </w:pPr>
    </w:p>
    <w:p w14:paraId="095EDBB6" w14:textId="77777777" w:rsidR="00FB2843" w:rsidRPr="00FB2843" w:rsidRDefault="00FB2843" w:rsidP="00FB2843">
      <w:pPr>
        <w:pStyle w:val="CMPHeading"/>
      </w:pPr>
      <w:r w:rsidRPr="00FB2843">
        <w:rPr>
          <w:color w:val="222222"/>
        </w:rPr>
        <w:t>NE</w:t>
      </w:r>
      <w:r w:rsidRPr="00FB2843">
        <w:t xml:space="preserve">W BUSINESS: </w:t>
      </w:r>
    </w:p>
    <w:p w14:paraId="6EDF44CA" w14:textId="0117C0D1" w:rsidR="00993201" w:rsidRDefault="00993201" w:rsidP="00993201">
      <w:pPr>
        <w:pStyle w:val="CMPSub-heading"/>
        <w:rPr>
          <w:bdr w:val="none" w:sz="0" w:space="0" w:color="auto" w:frame="1"/>
        </w:rPr>
      </w:pPr>
      <w:r w:rsidRPr="001C11F3">
        <w:rPr>
          <w:bdr w:val="none" w:sz="0" w:space="0" w:color="auto" w:frame="1"/>
        </w:rPr>
        <w:t xml:space="preserve">AUTHORIZATION TO INCLUDE A 2024 TOWN BUDGET SUMMARY IN THE 2024 TAX BILL </w:t>
      </w:r>
    </w:p>
    <w:p w14:paraId="5B84107A" w14:textId="7CA12986" w:rsidR="00993201" w:rsidRPr="009B3E2C" w:rsidRDefault="00993201" w:rsidP="00993201">
      <w:pPr>
        <w:pStyle w:val="CMPSub-heading2"/>
        <w:rPr>
          <w:bdr w:val="none" w:sz="0" w:space="0" w:color="auto" w:frame="1"/>
        </w:rPr>
      </w:pPr>
      <w:r w:rsidRPr="009B3E2C">
        <w:rPr>
          <w:bdr w:val="none" w:sz="0" w:space="0" w:color="auto" w:frame="1"/>
        </w:rPr>
        <w:t>RESOLUTION #</w:t>
      </w:r>
      <w:r w:rsidR="008101B3">
        <w:rPr>
          <w:bdr w:val="none" w:sz="0" w:space="0" w:color="auto" w:frame="1"/>
        </w:rPr>
        <w:t>177</w:t>
      </w:r>
      <w:r w:rsidRPr="009B3E2C">
        <w:rPr>
          <w:bdr w:val="none" w:sz="0" w:space="0" w:color="auto" w:frame="1"/>
        </w:rPr>
        <w:t xml:space="preserve"> OF 2023: AUTHORIZATION TO INCLUDE A 2024 TOWN BUDGET SUMMARY IN THE 2024 TAX BILL </w:t>
      </w:r>
    </w:p>
    <w:p w14:paraId="611C877A" w14:textId="77777777" w:rsidR="00993201" w:rsidRPr="00993201" w:rsidRDefault="00993201" w:rsidP="00993201">
      <w:pPr>
        <w:pStyle w:val="CMPResolutionbody"/>
        <w:spacing w:after="0"/>
      </w:pPr>
      <w:r w:rsidRPr="00993201">
        <w:t>WHEREAS, the Real Property Tax Law section 922 (1) (d) permits municipalities to include a</w:t>
      </w:r>
    </w:p>
    <w:p w14:paraId="1E8632DB" w14:textId="77777777" w:rsidR="00993201" w:rsidRPr="00993201" w:rsidRDefault="00993201" w:rsidP="00993201">
      <w:pPr>
        <w:pStyle w:val="CMPResolutionbody"/>
        <w:spacing w:after="0"/>
      </w:pPr>
      <w:r w:rsidRPr="00993201">
        <w:t>summary of the 2024 adopted budget with the tax bills if the Town Board approves such</w:t>
      </w:r>
    </w:p>
    <w:p w14:paraId="1803B6C2" w14:textId="2A306AAC" w:rsidR="00993201" w:rsidRPr="00993201" w:rsidRDefault="00993201" w:rsidP="00993201">
      <w:pPr>
        <w:pStyle w:val="CMPResolutionbody"/>
        <w:spacing w:after="0"/>
      </w:pPr>
      <w:r w:rsidRPr="00993201">
        <w:t>action by resolution, and</w:t>
      </w:r>
    </w:p>
    <w:p w14:paraId="6186F4CF" w14:textId="77777777" w:rsidR="00993201" w:rsidRPr="00993201" w:rsidRDefault="00993201" w:rsidP="00993201">
      <w:pPr>
        <w:pStyle w:val="CMPResolutionbody"/>
        <w:spacing w:after="0"/>
      </w:pPr>
      <w:r w:rsidRPr="00993201">
        <w:t>WHEREAS, all taxpayers deserve a clear and transparent explanation of how their taxes are</w:t>
      </w:r>
    </w:p>
    <w:p w14:paraId="41F7BCDA" w14:textId="123857F6" w:rsidR="00993201" w:rsidRPr="00993201" w:rsidRDefault="00993201" w:rsidP="00993201">
      <w:pPr>
        <w:pStyle w:val="CMPResolutionbody"/>
        <w:spacing w:after="0"/>
      </w:pPr>
      <w:r w:rsidRPr="00993201">
        <w:t>used and the structure and changes in the Town of Ulysses 2024 budget;</w:t>
      </w:r>
    </w:p>
    <w:p w14:paraId="3108DEED" w14:textId="169340FA" w:rsidR="00993201" w:rsidRPr="00993201" w:rsidRDefault="00993201" w:rsidP="00993201">
      <w:pPr>
        <w:pStyle w:val="CMPResolutionbody"/>
        <w:spacing w:after="0"/>
      </w:pPr>
      <w:r w:rsidRPr="00993201">
        <w:t>NOW, THEREFORE, BE IT</w:t>
      </w:r>
    </w:p>
    <w:p w14:paraId="3C5CFBD8" w14:textId="77777777" w:rsidR="00993201" w:rsidRPr="00993201" w:rsidRDefault="00993201" w:rsidP="00993201">
      <w:pPr>
        <w:pStyle w:val="CMPResolutionbody"/>
        <w:spacing w:after="0"/>
      </w:pPr>
      <w:r w:rsidRPr="00993201">
        <w:t>RESOLVED, that the Ulysses Town Board authorizes the Supervisor and Clerk to prepare a brief</w:t>
      </w:r>
    </w:p>
    <w:p w14:paraId="56366DD3" w14:textId="77777777" w:rsidR="00993201" w:rsidRPr="00993201" w:rsidRDefault="00993201" w:rsidP="00993201">
      <w:pPr>
        <w:pStyle w:val="CMPResolutionbody"/>
        <w:spacing w:after="0"/>
      </w:pPr>
      <w:r w:rsidRPr="00993201">
        <w:t>summary of the 2024 Town Budget for inclusion with the 2024 tax bill.</w:t>
      </w:r>
    </w:p>
    <w:p w14:paraId="75FF3AEA" w14:textId="77777777" w:rsidR="00993201" w:rsidRPr="00993201" w:rsidRDefault="00993201" w:rsidP="00993201">
      <w:pPr>
        <w:pStyle w:val="CMPResolutionbody"/>
        <w:spacing w:after="0"/>
      </w:pPr>
    </w:p>
    <w:p w14:paraId="6C2F155D" w14:textId="4C96A2B0" w:rsidR="00993201" w:rsidRDefault="00993201" w:rsidP="00993201">
      <w:pPr>
        <w:ind w:left="720"/>
        <w:rPr>
          <w:rFonts w:ascii="Calibri" w:hAnsi="Calibri"/>
          <w:color w:val="000000"/>
        </w:rPr>
      </w:pPr>
      <w:r>
        <w:rPr>
          <w:rFonts w:ascii="Calibri" w:hAnsi="Calibri"/>
          <w:color w:val="000000"/>
        </w:rPr>
        <w:t xml:space="preserve">Moved: </w:t>
      </w:r>
      <w:r w:rsidR="008101B3">
        <w:rPr>
          <w:rFonts w:ascii="Calibri" w:hAnsi="Calibri"/>
          <w:color w:val="000000"/>
        </w:rPr>
        <w:t>Mr. Goldman</w:t>
      </w:r>
      <w:r>
        <w:rPr>
          <w:rFonts w:ascii="Calibri" w:hAnsi="Calibri"/>
          <w:color w:val="000000"/>
        </w:rPr>
        <w:tab/>
      </w:r>
      <w:r>
        <w:tab/>
      </w:r>
      <w:r>
        <w:rPr>
          <w:rFonts w:ascii="Calibri" w:hAnsi="Calibri"/>
          <w:color w:val="000000"/>
        </w:rPr>
        <w:t>Seconded: Mr. Boggs</w:t>
      </w:r>
    </w:p>
    <w:p w14:paraId="65538419" w14:textId="77777777" w:rsidR="00993201" w:rsidRDefault="00993201" w:rsidP="00993201">
      <w:pPr>
        <w:ind w:left="720"/>
        <w:rPr>
          <w:rFonts w:ascii="Calibri" w:hAnsi="Calibri"/>
          <w:color w:val="000000"/>
        </w:rPr>
      </w:pPr>
    </w:p>
    <w:p w14:paraId="4FFFA1E6"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CF2E733"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D9C3F8F"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5E3F14FC"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3514DEB1"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7CAFE94A" w14:textId="77777777" w:rsidR="00993201" w:rsidRDefault="00993201" w:rsidP="00993201">
      <w:pPr>
        <w:ind w:left="720"/>
        <w:rPr>
          <w:rFonts w:ascii="Calibri" w:hAnsi="Calibri"/>
          <w:color w:val="000000"/>
        </w:rPr>
      </w:pPr>
    </w:p>
    <w:p w14:paraId="0395B68B" w14:textId="77777777" w:rsidR="00993201" w:rsidRDefault="00993201" w:rsidP="00993201">
      <w:pPr>
        <w:ind w:left="720"/>
        <w:rPr>
          <w:rFonts w:ascii="Calibri" w:hAnsi="Calibri"/>
          <w:color w:val="000000"/>
        </w:rPr>
      </w:pPr>
      <w:r>
        <w:rPr>
          <w:rFonts w:ascii="Calibri" w:hAnsi="Calibri"/>
          <w:color w:val="000000"/>
        </w:rPr>
        <w:t>Vote: 5-0</w:t>
      </w:r>
    </w:p>
    <w:p w14:paraId="2188B350" w14:textId="77777777" w:rsidR="00993201" w:rsidRDefault="00993201" w:rsidP="00993201">
      <w:pPr>
        <w:ind w:left="720"/>
      </w:pPr>
      <w:r>
        <w:rPr>
          <w:rFonts w:ascii="Calibri" w:hAnsi="Calibri"/>
          <w:color w:val="000000"/>
        </w:rPr>
        <w:t>Date Adopted: 11/14/23</w:t>
      </w:r>
    </w:p>
    <w:p w14:paraId="29AD9607" w14:textId="77777777" w:rsidR="00993201" w:rsidRPr="00993201" w:rsidRDefault="00993201" w:rsidP="00993201">
      <w:pPr>
        <w:pStyle w:val="CMPBody1"/>
      </w:pPr>
    </w:p>
    <w:p w14:paraId="065EDD31" w14:textId="047E2413" w:rsidR="00993201" w:rsidRDefault="00993201" w:rsidP="00993201">
      <w:pPr>
        <w:pStyle w:val="CMPSub-heading"/>
      </w:pPr>
      <w:r w:rsidRPr="00BC589D">
        <w:t xml:space="preserve">ESCROW AGREEMENT FOR THE PAYMENT OF MUNICIPAL ENGINEERING, CONSULTING AND LEGAL FEES </w:t>
      </w:r>
    </w:p>
    <w:p w14:paraId="38297988" w14:textId="498CF795" w:rsidR="00436FE4" w:rsidRDefault="00436FE4" w:rsidP="008D6DF8">
      <w:pPr>
        <w:pStyle w:val="CMPBody1"/>
      </w:pPr>
      <w:r>
        <w:t xml:space="preserve">Ms. Olson said that the purpose of this agreement is for Grassroots to get the reports necessary to move forward on a water district. </w:t>
      </w:r>
      <w:r w:rsidR="00DF42BD">
        <w:t xml:space="preserve">MRB </w:t>
      </w:r>
      <w:r w:rsidR="00254B2D">
        <w:t xml:space="preserve">(town engineer) </w:t>
      </w:r>
      <w:r w:rsidR="00DF42BD">
        <w:t>has estimated the cost for a map, plan and report to be just under $10,000.</w:t>
      </w:r>
    </w:p>
    <w:p w14:paraId="303941CF" w14:textId="77777777" w:rsidR="00436FE4" w:rsidRDefault="00436FE4" w:rsidP="008D6DF8">
      <w:pPr>
        <w:pStyle w:val="CMPBody1"/>
      </w:pPr>
    </w:p>
    <w:p w14:paraId="1BB54960" w14:textId="64620F74" w:rsidR="008D6DF8" w:rsidRDefault="008D6DF8" w:rsidP="008D6DF8">
      <w:pPr>
        <w:pStyle w:val="CMPBody1"/>
      </w:pPr>
      <w:r>
        <w:t xml:space="preserve">Ms. Springer (GR) said that they appreciate the town’s cooperation and </w:t>
      </w:r>
      <w:r w:rsidR="00066D1E">
        <w:t>are</w:t>
      </w:r>
      <w:r>
        <w:t xml:space="preserve"> looking forward </w:t>
      </w:r>
      <w:r w:rsidR="00436FE4">
        <w:t xml:space="preserve">to </w:t>
      </w:r>
      <w:r>
        <w:t xml:space="preserve">getting started with this. </w:t>
      </w:r>
    </w:p>
    <w:p w14:paraId="7CE31BD7" w14:textId="77777777" w:rsidR="006D2B4E" w:rsidRDefault="006D2B4E" w:rsidP="008D6DF8">
      <w:pPr>
        <w:pStyle w:val="CMPBody1"/>
      </w:pPr>
    </w:p>
    <w:p w14:paraId="24AC3588" w14:textId="6E5D55E7" w:rsidR="00993201" w:rsidRPr="009B3E2C" w:rsidRDefault="00993201" w:rsidP="00993201">
      <w:pPr>
        <w:pStyle w:val="CMPSub-heading2"/>
      </w:pPr>
      <w:r w:rsidRPr="009B3E2C">
        <w:lastRenderedPageBreak/>
        <w:t>RESOLUTION #</w:t>
      </w:r>
      <w:r w:rsidR="00BF1168">
        <w:t>178</w:t>
      </w:r>
      <w:r w:rsidRPr="009B3E2C">
        <w:t xml:space="preserve"> OF 2023: ESCROW AGREEMENT FOR THE PAYMENT OF MUNICIPAL ENGINEERING, CONSULTING AND LEGAL FEES</w:t>
      </w:r>
    </w:p>
    <w:p w14:paraId="7D8E6B62" w14:textId="0DB56AD1" w:rsidR="00993201" w:rsidRPr="009B3E2C" w:rsidRDefault="00993201" w:rsidP="00993201">
      <w:pPr>
        <w:pStyle w:val="CMPResolutionbody"/>
        <w:rPr>
          <w:b/>
        </w:rPr>
      </w:pPr>
      <w:r w:rsidRPr="009B3E2C">
        <w:t xml:space="preserve">WHEREAS, a completed map, plan and report is necessary for the review and consideration of a potential water district; and </w:t>
      </w:r>
    </w:p>
    <w:p w14:paraId="5BBA8BA8" w14:textId="4EC626D8" w:rsidR="00993201" w:rsidRPr="009B3E2C" w:rsidRDefault="00993201" w:rsidP="00993201">
      <w:pPr>
        <w:pStyle w:val="CMPResolutionbody"/>
        <w:rPr>
          <w:b/>
        </w:rPr>
      </w:pPr>
      <w:r w:rsidRPr="009B3E2C">
        <w:t>WHEREAS, it is appropr</w:t>
      </w:r>
      <w:r w:rsidR="00BF1168">
        <w:t>i</w:t>
      </w:r>
      <w:r w:rsidRPr="009B3E2C">
        <w:t xml:space="preserve">ate for applicants to pay for necessary costs associated with third party services in compliance with state and local laws; </w:t>
      </w:r>
    </w:p>
    <w:p w14:paraId="10E44315" w14:textId="5A93BE1A" w:rsidR="00993201" w:rsidRPr="009B3E2C" w:rsidRDefault="00993201" w:rsidP="00993201">
      <w:pPr>
        <w:pStyle w:val="CMPResolutionbody"/>
      </w:pPr>
      <w:r w:rsidRPr="009B3E2C">
        <w:t xml:space="preserve">NOW, THEREFORE, BE IT </w:t>
      </w:r>
    </w:p>
    <w:p w14:paraId="1FEE3700" w14:textId="77777777" w:rsidR="00993201" w:rsidRDefault="00993201" w:rsidP="00993201">
      <w:pPr>
        <w:pStyle w:val="CMPResolutionbody"/>
        <w:rPr>
          <w:rStyle w:val="CharacterStyle2"/>
          <w:rFonts w:cstheme="minorHAnsi"/>
          <w:spacing w:val="7"/>
          <w:sz w:val="24"/>
          <w:szCs w:val="24"/>
        </w:rPr>
      </w:pPr>
      <w:r w:rsidRPr="009B3E2C">
        <w:t xml:space="preserve">RESOLVED that the Ulysses Town Board authorizes the Town Supervisor to enter into an escrow agreement with Finger Lakes GrassRoots Festival, Inc. to pay for required third party services, including engineering and legal costs </w:t>
      </w:r>
      <w:r w:rsidRPr="009B3E2C">
        <w:rPr>
          <w:rStyle w:val="CharacterStyle2"/>
          <w:rFonts w:cstheme="minorHAnsi"/>
          <w:spacing w:val="7"/>
          <w:sz w:val="24"/>
          <w:szCs w:val="24"/>
        </w:rPr>
        <w:t xml:space="preserve">required to review the Project under local, state and federal laws, and compliance with the New York State Environmental Quality Review Act. </w:t>
      </w:r>
    </w:p>
    <w:p w14:paraId="4A2D8F86" w14:textId="4B1E6564" w:rsidR="00993201" w:rsidRDefault="00993201" w:rsidP="00993201">
      <w:pPr>
        <w:ind w:left="720"/>
        <w:rPr>
          <w:rFonts w:ascii="Calibri" w:hAnsi="Calibri"/>
          <w:color w:val="000000"/>
        </w:rPr>
      </w:pPr>
      <w:r>
        <w:rPr>
          <w:rFonts w:ascii="Calibri" w:hAnsi="Calibri"/>
          <w:color w:val="000000"/>
        </w:rPr>
        <w:t xml:space="preserve">Moved: </w:t>
      </w:r>
      <w:r w:rsidR="008D6DF8">
        <w:rPr>
          <w:rFonts w:ascii="Calibri" w:hAnsi="Calibri"/>
          <w:color w:val="000000"/>
        </w:rPr>
        <w:t>Mr. Goldman</w:t>
      </w:r>
      <w:r>
        <w:rPr>
          <w:rFonts w:ascii="Calibri" w:hAnsi="Calibri"/>
          <w:color w:val="000000"/>
        </w:rPr>
        <w:tab/>
      </w:r>
      <w:r>
        <w:tab/>
      </w:r>
      <w:r>
        <w:rPr>
          <w:rFonts w:ascii="Calibri" w:hAnsi="Calibri"/>
          <w:color w:val="000000"/>
        </w:rPr>
        <w:t xml:space="preserve">Seconded: </w:t>
      </w:r>
      <w:r w:rsidR="008D6DF8">
        <w:rPr>
          <w:rFonts w:ascii="Calibri" w:hAnsi="Calibri"/>
          <w:color w:val="000000"/>
        </w:rPr>
        <w:t>Ms. Bouchard</w:t>
      </w:r>
    </w:p>
    <w:p w14:paraId="50E7D707" w14:textId="77777777" w:rsidR="00993201" w:rsidRDefault="00993201" w:rsidP="00993201">
      <w:pPr>
        <w:ind w:left="720"/>
        <w:rPr>
          <w:rFonts w:ascii="Calibri" w:hAnsi="Calibri"/>
          <w:color w:val="000000"/>
        </w:rPr>
      </w:pPr>
    </w:p>
    <w:p w14:paraId="69311A8E"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BD4B2D3"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9DCF815"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3D2616A5"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793F89AF"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1592054C" w14:textId="77777777" w:rsidR="00993201" w:rsidRDefault="00993201" w:rsidP="00993201">
      <w:pPr>
        <w:ind w:left="720"/>
        <w:rPr>
          <w:rFonts w:ascii="Calibri" w:hAnsi="Calibri"/>
          <w:color w:val="000000"/>
        </w:rPr>
      </w:pPr>
    </w:p>
    <w:p w14:paraId="1DE1FEDE" w14:textId="77777777" w:rsidR="00993201" w:rsidRDefault="00993201" w:rsidP="00993201">
      <w:pPr>
        <w:ind w:left="720"/>
        <w:rPr>
          <w:rFonts w:ascii="Calibri" w:hAnsi="Calibri"/>
          <w:color w:val="000000"/>
        </w:rPr>
      </w:pPr>
      <w:r>
        <w:rPr>
          <w:rFonts w:ascii="Calibri" w:hAnsi="Calibri"/>
          <w:color w:val="000000"/>
        </w:rPr>
        <w:t>Vote: 5-0</w:t>
      </w:r>
    </w:p>
    <w:p w14:paraId="01FB3E5A" w14:textId="77777777" w:rsidR="00993201" w:rsidRDefault="00993201" w:rsidP="00993201">
      <w:pPr>
        <w:ind w:left="720"/>
      </w:pPr>
      <w:r>
        <w:rPr>
          <w:rFonts w:ascii="Calibri" w:hAnsi="Calibri"/>
          <w:color w:val="000000"/>
        </w:rPr>
        <w:t>Date Adopted: 11/14/23</w:t>
      </w:r>
    </w:p>
    <w:p w14:paraId="42D3F327" w14:textId="77777777" w:rsidR="00993201" w:rsidRPr="00993201" w:rsidRDefault="00993201" w:rsidP="00993201">
      <w:pPr>
        <w:pStyle w:val="CMPBody1"/>
      </w:pPr>
    </w:p>
    <w:p w14:paraId="0058522F" w14:textId="1F68539B" w:rsidR="00993201" w:rsidRDefault="00993201" w:rsidP="00993201">
      <w:pPr>
        <w:pStyle w:val="CMPSub-heading"/>
        <w:rPr>
          <w:rStyle w:val="CharacterStyle2"/>
          <w:rFonts w:eastAsiaTheme="minorEastAsia"/>
          <w:sz w:val="24"/>
          <w:szCs w:val="24"/>
        </w:rPr>
      </w:pPr>
      <w:r w:rsidRPr="001C11F3">
        <w:rPr>
          <w:rStyle w:val="CharacterStyle2"/>
          <w:rFonts w:eastAsiaTheme="minorEastAsia"/>
          <w:sz w:val="24"/>
          <w:szCs w:val="24"/>
        </w:rPr>
        <w:t>SCHEDULE A SPECIAL MEETING ON DECEMBER 7, 2023</w:t>
      </w:r>
    </w:p>
    <w:p w14:paraId="46CE8EE4" w14:textId="73234D12" w:rsidR="00993201" w:rsidRPr="009B3E2C" w:rsidRDefault="00993201" w:rsidP="00993201">
      <w:pPr>
        <w:pStyle w:val="CMPSub-heading2"/>
      </w:pPr>
      <w:r w:rsidRPr="009B3E2C">
        <w:t xml:space="preserve">RESOLUTION </w:t>
      </w:r>
      <w:r w:rsidR="00066D1E">
        <w:t xml:space="preserve"># </w:t>
      </w:r>
      <w:r w:rsidRPr="009B3E2C">
        <w:t>2023-</w:t>
      </w:r>
      <w:r w:rsidR="00D13DAC">
        <w:t>179</w:t>
      </w:r>
      <w:r w:rsidRPr="009B3E2C">
        <w:t>: SCHEDUL</w:t>
      </w:r>
      <w:r w:rsidR="00066D1E">
        <w:t>ING</w:t>
      </w:r>
      <w:r w:rsidRPr="009B3E2C">
        <w:t xml:space="preserve"> A SPECIAL MEETING ON DECEMBER 7, 2023</w:t>
      </w:r>
    </w:p>
    <w:p w14:paraId="7D4C97E4" w14:textId="207FB382" w:rsidR="00993201" w:rsidRDefault="00993201" w:rsidP="00993201">
      <w:pPr>
        <w:pStyle w:val="CMPResolutionbody"/>
      </w:pPr>
      <w:r w:rsidRPr="009B3E2C">
        <w:t xml:space="preserve">RESOLVED that the Town Board holds a Special Town Board meeting at 10 Elm Street, Trumansburg, NY, on </w:t>
      </w:r>
      <w:r w:rsidRPr="00066D1E">
        <w:t>Thursday, December 7, 2023 at</w:t>
      </w:r>
      <w:r w:rsidR="00D13DAC" w:rsidRPr="00066D1E">
        <w:t xml:space="preserve"> </w:t>
      </w:r>
      <w:r w:rsidR="00E86529" w:rsidRPr="00066D1E">
        <w:t>9</w:t>
      </w:r>
      <w:r w:rsidRPr="00066D1E">
        <w:t>am</w:t>
      </w:r>
      <w:r w:rsidRPr="009B3E2C">
        <w:rPr>
          <w:color w:val="FF0000"/>
        </w:rPr>
        <w:t xml:space="preserve"> </w:t>
      </w:r>
      <w:r w:rsidRPr="009B3E2C">
        <w:t xml:space="preserve">for the purpose of updating the public on the outcome of the Special Election to be held on December 6, 2023. </w:t>
      </w:r>
    </w:p>
    <w:p w14:paraId="1A086561" w14:textId="3B54D92E" w:rsidR="00993201" w:rsidRDefault="00993201" w:rsidP="00993201">
      <w:pPr>
        <w:ind w:left="720"/>
        <w:rPr>
          <w:rFonts w:ascii="Calibri" w:hAnsi="Calibri"/>
          <w:color w:val="000000"/>
        </w:rPr>
      </w:pPr>
      <w:r>
        <w:rPr>
          <w:rFonts w:ascii="Calibri" w:hAnsi="Calibri"/>
          <w:color w:val="000000"/>
        </w:rPr>
        <w:t xml:space="preserve">Moved: </w:t>
      </w:r>
      <w:r w:rsidR="00E86529">
        <w:rPr>
          <w:rFonts w:ascii="Calibri" w:hAnsi="Calibri"/>
          <w:color w:val="000000"/>
        </w:rPr>
        <w:t>Mr. Goldman</w:t>
      </w:r>
      <w:r>
        <w:rPr>
          <w:rFonts w:ascii="Calibri" w:hAnsi="Calibri"/>
          <w:color w:val="000000"/>
        </w:rPr>
        <w:tab/>
      </w:r>
      <w:r>
        <w:tab/>
      </w:r>
      <w:r>
        <w:rPr>
          <w:rFonts w:ascii="Calibri" w:hAnsi="Calibri"/>
          <w:color w:val="000000"/>
        </w:rPr>
        <w:t xml:space="preserve">Seconded: </w:t>
      </w:r>
      <w:r w:rsidR="00E86529">
        <w:rPr>
          <w:rFonts w:ascii="Calibri" w:hAnsi="Calibri"/>
          <w:color w:val="000000"/>
        </w:rPr>
        <w:t>Ms. Weatherby</w:t>
      </w:r>
    </w:p>
    <w:p w14:paraId="4F260A43" w14:textId="77777777" w:rsidR="00993201" w:rsidRDefault="00993201" w:rsidP="00993201">
      <w:pPr>
        <w:ind w:left="720"/>
        <w:rPr>
          <w:rFonts w:ascii="Calibri" w:hAnsi="Calibri"/>
          <w:color w:val="000000"/>
        </w:rPr>
      </w:pPr>
    </w:p>
    <w:p w14:paraId="016485E2"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870E4E7"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E0A356D"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18B09531"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49583AF6"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58DAD81E" w14:textId="77777777" w:rsidR="00993201" w:rsidRDefault="00993201" w:rsidP="00993201">
      <w:pPr>
        <w:ind w:left="720"/>
        <w:rPr>
          <w:rFonts w:ascii="Calibri" w:hAnsi="Calibri"/>
          <w:color w:val="000000"/>
        </w:rPr>
      </w:pPr>
    </w:p>
    <w:p w14:paraId="5EA1CE30" w14:textId="77777777" w:rsidR="00993201" w:rsidRDefault="00993201" w:rsidP="00993201">
      <w:pPr>
        <w:ind w:left="720"/>
        <w:rPr>
          <w:rFonts w:ascii="Calibri" w:hAnsi="Calibri"/>
          <w:color w:val="000000"/>
        </w:rPr>
      </w:pPr>
      <w:r>
        <w:rPr>
          <w:rFonts w:ascii="Calibri" w:hAnsi="Calibri"/>
          <w:color w:val="000000"/>
        </w:rPr>
        <w:t>Vote: 5-0</w:t>
      </w:r>
    </w:p>
    <w:p w14:paraId="698D3E0F" w14:textId="770251D3" w:rsidR="00993201" w:rsidRPr="00993201" w:rsidRDefault="00993201" w:rsidP="00993201">
      <w:pPr>
        <w:ind w:left="720"/>
      </w:pPr>
      <w:r>
        <w:rPr>
          <w:rFonts w:ascii="Calibri" w:hAnsi="Calibri"/>
          <w:color w:val="000000"/>
        </w:rPr>
        <w:t>Date Adopted: 11/14/23</w:t>
      </w:r>
    </w:p>
    <w:p w14:paraId="57557D16" w14:textId="31C9BA24" w:rsidR="00993201" w:rsidRDefault="00993201" w:rsidP="00993201">
      <w:pPr>
        <w:pStyle w:val="CMPSub-heading"/>
      </w:pPr>
      <w:r w:rsidRPr="00BC589D">
        <w:t>SCHEDUL</w:t>
      </w:r>
      <w:r w:rsidR="00066D1E">
        <w:t>ING</w:t>
      </w:r>
      <w:r w:rsidRPr="00BC589D">
        <w:t xml:space="preserve"> A SPECIAL MEETING ON DECEMBER 12, 2023</w:t>
      </w:r>
      <w:r w:rsidR="00066D1E">
        <w:t>/</w:t>
      </w:r>
      <w:r w:rsidRPr="00BC589D">
        <w:t xml:space="preserve"> CANCEL</w:t>
      </w:r>
      <w:r w:rsidR="00066D1E">
        <w:t xml:space="preserve">ING THE </w:t>
      </w:r>
      <w:r w:rsidRPr="00BC589D">
        <w:t xml:space="preserve">REGULAR MEETINGS ON DECEMBER 12 AND DECEMBER 26, 2023. 2023 </w:t>
      </w:r>
    </w:p>
    <w:p w14:paraId="43CDC24C" w14:textId="62ACCD9F" w:rsidR="00993201" w:rsidRPr="009B3E2C" w:rsidRDefault="00993201" w:rsidP="00993201">
      <w:pPr>
        <w:pStyle w:val="CMPSub-heading2"/>
      </w:pPr>
      <w:r w:rsidRPr="009B3E2C">
        <w:t>RESOLUTION 2023-</w:t>
      </w:r>
      <w:r w:rsidR="00B416FA">
        <w:t>180</w:t>
      </w:r>
      <w:r w:rsidRPr="009B3E2C">
        <w:t>: SCHEDULE A SPECIAL MEETING ON DECEMBER 12, 2023; CANCEL REGULAR MEETINGS ON DECEMBER 12 AND DECEMBER 26, 2023</w:t>
      </w:r>
    </w:p>
    <w:p w14:paraId="47A3A744" w14:textId="77777777" w:rsidR="00993201" w:rsidRPr="009B3E2C" w:rsidRDefault="00993201" w:rsidP="00993201">
      <w:pPr>
        <w:pStyle w:val="CMPResolutionbody"/>
        <w:rPr>
          <w:color w:val="FF0000"/>
        </w:rPr>
      </w:pPr>
      <w:r w:rsidRPr="009B3E2C">
        <w:lastRenderedPageBreak/>
        <w:t xml:space="preserve">RESOLVED that the Town Board holds a Special Town Board meeting at 10 Elm Street, Trumansburg, NY, on </w:t>
      </w:r>
      <w:r w:rsidRPr="00066D1E">
        <w:t>Tuesday, December 12, 2023 at 6pm, and be it</w:t>
      </w:r>
      <w:r w:rsidRPr="00B416FA">
        <w:t xml:space="preserve"> </w:t>
      </w:r>
    </w:p>
    <w:p w14:paraId="6C54A462" w14:textId="77777777" w:rsidR="00993201" w:rsidRDefault="00993201" w:rsidP="00993201">
      <w:pPr>
        <w:pStyle w:val="CMPResolutionbody"/>
      </w:pPr>
      <w:r w:rsidRPr="009B3E2C">
        <w:t xml:space="preserve">FURTHER RESOLVED that that Town Board cancels the December 12, 2023 regular meeting at 7pm and cancels the December 26, 2023 regular meeting. </w:t>
      </w:r>
    </w:p>
    <w:p w14:paraId="6B18A45B" w14:textId="77777777" w:rsidR="00993201" w:rsidRDefault="00993201" w:rsidP="00993201">
      <w:pPr>
        <w:ind w:left="720"/>
        <w:rPr>
          <w:rFonts w:ascii="Calibri" w:hAnsi="Calibri"/>
          <w:color w:val="000000"/>
        </w:rPr>
      </w:pPr>
      <w:r>
        <w:rPr>
          <w:rFonts w:ascii="Calibri" w:hAnsi="Calibri"/>
          <w:color w:val="000000"/>
        </w:rPr>
        <w:t>Moved: Ms. Olson</w:t>
      </w:r>
      <w:r>
        <w:rPr>
          <w:rFonts w:ascii="Calibri" w:hAnsi="Calibri"/>
          <w:color w:val="000000"/>
        </w:rPr>
        <w:tab/>
      </w:r>
      <w:r>
        <w:tab/>
      </w:r>
      <w:r>
        <w:rPr>
          <w:rFonts w:ascii="Calibri" w:hAnsi="Calibri"/>
          <w:color w:val="000000"/>
        </w:rPr>
        <w:t>Seconded: Mr. Boggs</w:t>
      </w:r>
    </w:p>
    <w:p w14:paraId="2B661BEA" w14:textId="77777777" w:rsidR="00993201" w:rsidRDefault="00993201" w:rsidP="00993201">
      <w:pPr>
        <w:ind w:left="720"/>
        <w:rPr>
          <w:rFonts w:ascii="Calibri" w:hAnsi="Calibri"/>
          <w:color w:val="000000"/>
        </w:rPr>
      </w:pPr>
    </w:p>
    <w:p w14:paraId="0749A65F"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F802D21"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35021AE"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1428F01F"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01909BEC"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23BA6B3A" w14:textId="77777777" w:rsidR="00993201" w:rsidRDefault="00993201" w:rsidP="00993201">
      <w:pPr>
        <w:ind w:left="720"/>
        <w:rPr>
          <w:rFonts w:ascii="Calibri" w:hAnsi="Calibri"/>
          <w:color w:val="000000"/>
        </w:rPr>
      </w:pPr>
    </w:p>
    <w:p w14:paraId="41B05648" w14:textId="77777777" w:rsidR="00993201" w:rsidRDefault="00993201" w:rsidP="00993201">
      <w:pPr>
        <w:ind w:left="720"/>
        <w:rPr>
          <w:rFonts w:ascii="Calibri" w:hAnsi="Calibri"/>
          <w:color w:val="000000"/>
        </w:rPr>
      </w:pPr>
      <w:r>
        <w:rPr>
          <w:rFonts w:ascii="Calibri" w:hAnsi="Calibri"/>
          <w:color w:val="000000"/>
        </w:rPr>
        <w:t>Vote: 5-0</w:t>
      </w:r>
    </w:p>
    <w:p w14:paraId="24EACEB4" w14:textId="77777777" w:rsidR="00993201" w:rsidRDefault="00993201" w:rsidP="00993201">
      <w:pPr>
        <w:ind w:left="720"/>
      </w:pPr>
      <w:r>
        <w:rPr>
          <w:rFonts w:ascii="Calibri" w:hAnsi="Calibri"/>
          <w:color w:val="000000"/>
        </w:rPr>
        <w:t>Date Adopted: 11/14/23</w:t>
      </w:r>
    </w:p>
    <w:p w14:paraId="05AC8EB0" w14:textId="5BF500FE" w:rsidR="00993201" w:rsidRDefault="00993201" w:rsidP="00993201">
      <w:pPr>
        <w:pStyle w:val="CMPSub-heading"/>
        <w:rPr>
          <w:color w:val="222222"/>
          <w:shd w:val="clear" w:color="auto" w:fill="FFFFFF"/>
        </w:rPr>
      </w:pPr>
      <w:r w:rsidRPr="001C11F3">
        <w:rPr>
          <w:color w:val="222222"/>
          <w:shd w:val="clear" w:color="auto" w:fill="FFFFFF"/>
        </w:rPr>
        <w:t>LETTER OF SUPPORT FOR VILLAGE TAP GRANT APPLICATION</w:t>
      </w:r>
    </w:p>
    <w:p w14:paraId="423008A5" w14:textId="143E887F" w:rsidR="00774978" w:rsidRDefault="00774978" w:rsidP="00774978">
      <w:pPr>
        <w:pStyle w:val="CMPBody1"/>
      </w:pPr>
      <w:r>
        <w:t>Ms. Olson noted that th</w:t>
      </w:r>
      <w:r w:rsidR="00AE772C">
        <w:t xml:space="preserve">e grant </w:t>
      </w:r>
      <w:r>
        <w:t>is for a sidewalk along the northern section of the town on Route 96</w:t>
      </w:r>
      <w:r w:rsidR="008C27D5">
        <w:t>, from the Farmer’s Market up to Compass Park</w:t>
      </w:r>
      <w:r>
        <w:t>. The town will need to come up with a plan for maintenance</w:t>
      </w:r>
      <w:r w:rsidR="00E65F5A">
        <w:t xml:space="preserve"> in the areas owned by the town</w:t>
      </w:r>
      <w:r>
        <w:t>.</w:t>
      </w:r>
    </w:p>
    <w:p w14:paraId="23F2C728" w14:textId="77777777" w:rsidR="00AE772C" w:rsidRPr="00774978" w:rsidRDefault="00AE772C" w:rsidP="00774978">
      <w:pPr>
        <w:pStyle w:val="CMPBody1"/>
      </w:pPr>
    </w:p>
    <w:p w14:paraId="6545A165" w14:textId="155DA06D" w:rsidR="00993201" w:rsidRPr="009B3E2C" w:rsidRDefault="00993201" w:rsidP="00993201">
      <w:pPr>
        <w:pStyle w:val="CMPSub-heading2"/>
      </w:pPr>
      <w:r w:rsidRPr="009B3E2C">
        <w:t>RESOLUTION 2023-</w:t>
      </w:r>
      <w:r w:rsidR="008E7029">
        <w:t>181</w:t>
      </w:r>
      <w:r w:rsidRPr="009B3E2C">
        <w:t>: LETTER OF SUPPORT FOR VILLAGE TAP GRANT</w:t>
      </w:r>
    </w:p>
    <w:p w14:paraId="3B4D7FE6" w14:textId="77777777" w:rsidR="00993201" w:rsidRDefault="00993201" w:rsidP="00993201">
      <w:pPr>
        <w:pStyle w:val="CMPResolutionbody"/>
      </w:pPr>
      <w:r w:rsidRPr="009B3E2C">
        <w:t xml:space="preserve">RESOLVED, the Ulysses Town Board supports the Village’s 2023 grant application to extend sidewalks along Route 96. </w:t>
      </w:r>
    </w:p>
    <w:p w14:paraId="12466D86" w14:textId="0949A947" w:rsidR="00993201" w:rsidRDefault="00993201" w:rsidP="00993201">
      <w:pPr>
        <w:ind w:left="720"/>
        <w:rPr>
          <w:rFonts w:ascii="Calibri" w:hAnsi="Calibri"/>
          <w:color w:val="000000"/>
        </w:rPr>
      </w:pPr>
      <w:r>
        <w:rPr>
          <w:rFonts w:ascii="Calibri" w:hAnsi="Calibri"/>
          <w:color w:val="000000"/>
        </w:rPr>
        <w:t xml:space="preserve">Moved: </w:t>
      </w:r>
      <w:r w:rsidR="009B4594">
        <w:rPr>
          <w:rFonts w:ascii="Calibri" w:hAnsi="Calibri"/>
          <w:color w:val="000000"/>
        </w:rPr>
        <w:t>Ms. Bouchard</w:t>
      </w:r>
      <w:r>
        <w:rPr>
          <w:rFonts w:ascii="Calibri" w:hAnsi="Calibri"/>
          <w:color w:val="000000"/>
        </w:rPr>
        <w:tab/>
      </w:r>
      <w:r>
        <w:tab/>
      </w:r>
      <w:r>
        <w:rPr>
          <w:rFonts w:ascii="Calibri" w:hAnsi="Calibri"/>
          <w:color w:val="000000"/>
        </w:rPr>
        <w:t xml:space="preserve">Seconded: </w:t>
      </w:r>
      <w:r w:rsidR="009B4594">
        <w:rPr>
          <w:rFonts w:ascii="Calibri" w:hAnsi="Calibri"/>
          <w:color w:val="000000"/>
        </w:rPr>
        <w:t>Ms. Weatherby</w:t>
      </w:r>
    </w:p>
    <w:p w14:paraId="32E47191" w14:textId="77777777" w:rsidR="00993201" w:rsidRDefault="00993201" w:rsidP="00993201">
      <w:pPr>
        <w:ind w:left="720"/>
        <w:rPr>
          <w:rFonts w:ascii="Calibri" w:hAnsi="Calibri"/>
          <w:color w:val="000000"/>
        </w:rPr>
      </w:pPr>
    </w:p>
    <w:p w14:paraId="00E590E3" w14:textId="77777777" w:rsidR="00993201" w:rsidRDefault="00993201" w:rsidP="00993201">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1F3F357" w14:textId="77777777" w:rsidR="00993201" w:rsidRDefault="00993201" w:rsidP="00993201">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06CAFDCB" w14:textId="77777777" w:rsidR="00993201" w:rsidRDefault="00993201" w:rsidP="00993201">
      <w:pPr>
        <w:ind w:left="720"/>
        <w:rPr>
          <w:rFonts w:ascii="Calibri" w:hAnsi="Calibri"/>
          <w:color w:val="000000"/>
        </w:rPr>
      </w:pPr>
      <w:r>
        <w:rPr>
          <w:rFonts w:ascii="Calibri" w:hAnsi="Calibri"/>
          <w:color w:val="000000"/>
        </w:rPr>
        <w:t>Bouchard</w:t>
      </w:r>
      <w:r>
        <w:rPr>
          <w:rFonts w:ascii="Calibri" w:hAnsi="Calibri"/>
          <w:color w:val="000000"/>
        </w:rPr>
        <w:tab/>
        <w:t>aye</w:t>
      </w:r>
    </w:p>
    <w:p w14:paraId="347701AA" w14:textId="77777777" w:rsidR="00993201" w:rsidRDefault="00993201" w:rsidP="00993201">
      <w:pPr>
        <w:ind w:left="720"/>
        <w:rPr>
          <w:rFonts w:ascii="Calibri" w:hAnsi="Calibri"/>
          <w:color w:val="000000"/>
        </w:rPr>
      </w:pPr>
      <w:r>
        <w:rPr>
          <w:rFonts w:ascii="Calibri" w:hAnsi="Calibri"/>
          <w:color w:val="000000"/>
        </w:rPr>
        <w:t>Goldman</w:t>
      </w:r>
      <w:r>
        <w:rPr>
          <w:rFonts w:ascii="Calibri" w:hAnsi="Calibri"/>
          <w:color w:val="000000"/>
        </w:rPr>
        <w:tab/>
        <w:t>aye</w:t>
      </w:r>
    </w:p>
    <w:p w14:paraId="5487A8B3" w14:textId="77777777" w:rsidR="00993201" w:rsidRDefault="00993201" w:rsidP="00993201">
      <w:pPr>
        <w:ind w:left="720"/>
        <w:rPr>
          <w:rFonts w:ascii="Calibri" w:hAnsi="Calibri"/>
          <w:color w:val="000000"/>
        </w:rPr>
      </w:pPr>
      <w:r>
        <w:rPr>
          <w:rFonts w:ascii="Calibri" w:hAnsi="Calibri"/>
          <w:color w:val="000000"/>
        </w:rPr>
        <w:t>Weatherby</w:t>
      </w:r>
      <w:r>
        <w:rPr>
          <w:rFonts w:ascii="Calibri" w:hAnsi="Calibri"/>
          <w:color w:val="000000"/>
        </w:rPr>
        <w:tab/>
        <w:t>aye</w:t>
      </w:r>
    </w:p>
    <w:p w14:paraId="735FC8DF" w14:textId="77777777" w:rsidR="00993201" w:rsidRDefault="00993201" w:rsidP="00993201">
      <w:pPr>
        <w:ind w:left="720"/>
        <w:rPr>
          <w:rFonts w:ascii="Calibri" w:hAnsi="Calibri"/>
          <w:color w:val="000000"/>
        </w:rPr>
      </w:pPr>
    </w:p>
    <w:p w14:paraId="3CA9F7CA" w14:textId="77777777" w:rsidR="00993201" w:rsidRDefault="00993201" w:rsidP="00993201">
      <w:pPr>
        <w:ind w:left="720"/>
        <w:rPr>
          <w:rFonts w:ascii="Calibri" w:hAnsi="Calibri"/>
          <w:color w:val="000000"/>
        </w:rPr>
      </w:pPr>
      <w:r>
        <w:rPr>
          <w:rFonts w:ascii="Calibri" w:hAnsi="Calibri"/>
          <w:color w:val="000000"/>
        </w:rPr>
        <w:t>Vote: 5-0</w:t>
      </w:r>
    </w:p>
    <w:p w14:paraId="4146E191" w14:textId="57484C58" w:rsidR="004A6E5D" w:rsidRDefault="00993201" w:rsidP="004A6E5D">
      <w:pPr>
        <w:ind w:left="720"/>
        <w:rPr>
          <w:color w:val="222222"/>
          <w:shd w:val="clear" w:color="auto" w:fill="FFFFFF"/>
        </w:rPr>
      </w:pPr>
      <w:r>
        <w:rPr>
          <w:rFonts w:ascii="Calibri" w:hAnsi="Calibri"/>
          <w:color w:val="000000"/>
        </w:rPr>
        <w:t>Date Adopted: 11/14/23</w:t>
      </w:r>
    </w:p>
    <w:p w14:paraId="6413636B" w14:textId="453C9C59" w:rsidR="009E4D97" w:rsidRDefault="00993201" w:rsidP="00993201">
      <w:pPr>
        <w:pStyle w:val="CMPSub-heading"/>
        <w:rPr>
          <w:color w:val="222222"/>
          <w:shd w:val="clear" w:color="auto" w:fill="FFFFFF"/>
        </w:rPr>
      </w:pPr>
      <w:r w:rsidRPr="001C11F3">
        <w:rPr>
          <w:color w:val="222222"/>
          <w:shd w:val="clear" w:color="auto" w:fill="FFFFFF"/>
        </w:rPr>
        <w:t>BOARD OF ZONING APPEALS – REQUEST FOR SIGNAGE (</w:t>
      </w:r>
      <w:r w:rsidRPr="001C11F3">
        <w:rPr>
          <w:i/>
          <w:iCs/>
          <w:color w:val="222222"/>
          <w:shd w:val="clear" w:color="auto" w:fill="FFFFFF"/>
        </w:rPr>
        <w:t>UPDATE</w:t>
      </w:r>
      <w:r w:rsidR="008F4017">
        <w:rPr>
          <w:color w:val="222222"/>
          <w:shd w:val="clear" w:color="auto" w:fill="FFFFFF"/>
        </w:rPr>
        <w:t>)</w:t>
      </w:r>
    </w:p>
    <w:p w14:paraId="16DACCDB" w14:textId="0CBC0924" w:rsidR="008F4017" w:rsidRPr="008F4017" w:rsidRDefault="004A6E5D" w:rsidP="008F4017">
      <w:pPr>
        <w:pStyle w:val="CMPBody1"/>
      </w:pPr>
      <w:r>
        <w:t>Ms. Olson said that the BZA has requested that the zoning law require public signage on propert</w:t>
      </w:r>
      <w:r w:rsidR="00DA7A07">
        <w:t>ies</w:t>
      </w:r>
      <w:r>
        <w:t xml:space="preserve"> </w:t>
      </w:r>
      <w:r w:rsidR="00DA7A07">
        <w:t>sl</w:t>
      </w:r>
      <w:r>
        <w:t xml:space="preserve">ated </w:t>
      </w:r>
      <w:r w:rsidR="00DA7A07">
        <w:t>for</w:t>
      </w:r>
      <w:r>
        <w:t xml:space="preserve"> public hearings. The Planning Board does this and it is a good practice. T</w:t>
      </w:r>
      <w:r w:rsidR="008F4017">
        <w:t xml:space="preserve">he </w:t>
      </w:r>
      <w:r>
        <w:t>Town P</w:t>
      </w:r>
      <w:r w:rsidR="008F4017">
        <w:t xml:space="preserve">lanner will </w:t>
      </w:r>
      <w:r>
        <w:t>work with the Town Attorney on a local law amendment.</w:t>
      </w:r>
    </w:p>
    <w:p w14:paraId="581E1A13" w14:textId="77777777" w:rsidR="00993201" w:rsidRPr="00993201" w:rsidRDefault="00993201" w:rsidP="00993201">
      <w:pPr>
        <w:pStyle w:val="CMPBody1"/>
      </w:pPr>
    </w:p>
    <w:p w14:paraId="25A4B19A" w14:textId="5599F6D1" w:rsidR="006B6C95" w:rsidRDefault="006B6C95" w:rsidP="006B6C95">
      <w:pPr>
        <w:pStyle w:val="CMPHeading"/>
      </w:pPr>
      <w:r w:rsidRPr="006B6C95">
        <w:t>UPCOMING EVENTS</w:t>
      </w:r>
      <w:r w:rsidR="00471FCB">
        <w:t>:</w:t>
      </w:r>
    </w:p>
    <w:p w14:paraId="3F4E920C" w14:textId="14273AEF" w:rsidR="00946822" w:rsidRPr="00946822" w:rsidRDefault="00946822" w:rsidP="00946822">
      <w:pPr>
        <w:pStyle w:val="ListParagraph"/>
        <w:numPr>
          <w:ilvl w:val="0"/>
          <w:numId w:val="9"/>
        </w:numPr>
        <w:rPr>
          <w:rFonts w:cstheme="minorHAnsi"/>
        </w:rPr>
      </w:pPr>
      <w:r w:rsidRPr="00946822">
        <w:rPr>
          <w:rFonts w:cstheme="minorHAnsi"/>
        </w:rPr>
        <w:t>November 28 – Regular Town Board Meeting</w:t>
      </w:r>
    </w:p>
    <w:p w14:paraId="1E483278" w14:textId="400C9F97" w:rsidR="00CD7DD0" w:rsidRDefault="00946822" w:rsidP="00946822">
      <w:pPr>
        <w:pStyle w:val="ListParagraph"/>
        <w:numPr>
          <w:ilvl w:val="0"/>
          <w:numId w:val="9"/>
        </w:numPr>
      </w:pPr>
      <w:r w:rsidRPr="00946822">
        <w:rPr>
          <w:rFonts w:cstheme="minorHAnsi"/>
        </w:rPr>
        <w:t>December 6 – Special Election on Land Acquisition, Trumansburg Village Hall and Racker, 11am-8pm.</w:t>
      </w:r>
    </w:p>
    <w:p w14:paraId="5D9C3EE8" w14:textId="77777777" w:rsidR="00B07D5B" w:rsidRDefault="00B07D5B" w:rsidP="006B6C95">
      <w:pPr>
        <w:pStyle w:val="CMPHeading"/>
      </w:pPr>
    </w:p>
    <w:p w14:paraId="033BC7E1" w14:textId="610195E3" w:rsidR="008F4017" w:rsidRPr="008F4017" w:rsidRDefault="008F4017" w:rsidP="008F4017">
      <w:pPr>
        <w:pStyle w:val="BodyText"/>
      </w:pPr>
      <w:r>
        <w:t xml:space="preserve">Ms. Olson noted that she would relay the truck concerns </w:t>
      </w:r>
      <w:r w:rsidR="00DA7A07">
        <w:t xml:space="preserve">to the village that were </w:t>
      </w:r>
      <w:r w:rsidR="004A6E5D">
        <w:t>discussed earlier</w:t>
      </w:r>
      <w:r w:rsidR="00DA7A07">
        <w:t>.</w:t>
      </w:r>
    </w:p>
    <w:p w14:paraId="1C6D2781" w14:textId="3D5E16C4" w:rsidR="006B6C95" w:rsidRDefault="006B6C95" w:rsidP="006B6C95">
      <w:pPr>
        <w:pStyle w:val="CMPHeading"/>
      </w:pPr>
      <w:r w:rsidRPr="006B6C95">
        <w:lastRenderedPageBreak/>
        <w:t>PRIVILEGE OF THE FLOOR (3 min limit per person; 10 minutes maximum)</w:t>
      </w:r>
      <w:r>
        <w:t>:</w:t>
      </w:r>
    </w:p>
    <w:p w14:paraId="2569044A" w14:textId="59214DC8" w:rsidR="00081A2B" w:rsidRDefault="002C3E1D" w:rsidP="00C27A0A">
      <w:pPr>
        <w:pStyle w:val="CMPBody1"/>
      </w:pPr>
      <w:bookmarkStart w:id="2" w:name="_Hlk57821205"/>
      <w:r>
        <w:t>Ms.</w:t>
      </w:r>
      <w:r w:rsidR="008F4017">
        <w:t xml:space="preserve"> Rose said that </w:t>
      </w:r>
      <w:r w:rsidR="00693ADA">
        <w:t xml:space="preserve">to her knowledge </w:t>
      </w:r>
      <w:r w:rsidR="008F4017">
        <w:t xml:space="preserve">there were no public meetings </w:t>
      </w:r>
      <w:r w:rsidR="00693ADA">
        <w:t xml:space="preserve">related to using ARPA funds </w:t>
      </w:r>
      <w:r w:rsidR="008F4017">
        <w:t xml:space="preserve">to buy land. A resolution saying things will be done should not be done until </w:t>
      </w:r>
      <w:r w:rsidR="00693ADA">
        <w:t xml:space="preserve">the resolution </w:t>
      </w:r>
      <w:r w:rsidR="008F4017">
        <w:t xml:space="preserve">takes </w:t>
      </w:r>
      <w:r w:rsidR="00693ADA">
        <w:t>effect</w:t>
      </w:r>
      <w:r w:rsidR="008F4017">
        <w:t xml:space="preserve">. Just because something happens in another muni doesn’t mean that it is correct. There are many other ways to spend the ARPA funds. </w:t>
      </w:r>
    </w:p>
    <w:p w14:paraId="62B50C75" w14:textId="77777777" w:rsidR="00081A2B" w:rsidRPr="00142B9E" w:rsidRDefault="00081A2B" w:rsidP="00C27A0A">
      <w:pPr>
        <w:pStyle w:val="CMPBody1"/>
      </w:pPr>
    </w:p>
    <w:p w14:paraId="298876F0" w14:textId="3CC96479" w:rsidR="00A74049" w:rsidRPr="00102B3A" w:rsidRDefault="00A74049" w:rsidP="00245B3F">
      <w:pPr>
        <w:pStyle w:val="CMPHeading"/>
      </w:pPr>
      <w:r w:rsidRPr="00102B3A">
        <w:t>ADJOURN</w:t>
      </w:r>
      <w:bookmarkEnd w:id="2"/>
    </w:p>
    <w:p w14:paraId="000000B2" w14:textId="6CB40EDE" w:rsidR="00F81C17" w:rsidRDefault="00691226">
      <w:pPr>
        <w:rPr>
          <w:i/>
        </w:rPr>
      </w:pPr>
      <w:r>
        <w:t xml:space="preserve">Mr. Goldman </w:t>
      </w:r>
      <w:r w:rsidR="00CB0674">
        <w:t xml:space="preserve">made a motion to adjourn at </w:t>
      </w:r>
      <w:r w:rsidR="00C27A0A">
        <w:t>8</w:t>
      </w:r>
      <w:r w:rsidR="00481740">
        <w:t>:</w:t>
      </w:r>
      <w:r w:rsidR="008F4017">
        <w:t>29</w:t>
      </w:r>
      <w:r w:rsidR="00CB0674">
        <w:t xml:space="preserve">m. This was seconded by </w:t>
      </w:r>
      <w:r>
        <w:t xml:space="preserve">Ms. Bouchard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51151B53" w:rsidR="00251BA8" w:rsidRDefault="003E407B">
      <w:pPr>
        <w:rPr>
          <w:i/>
        </w:rPr>
      </w:pPr>
      <w:bookmarkStart w:id="3" w:name="_heading=h.1fob9te" w:colFirst="0" w:colLast="0"/>
      <w:bookmarkEnd w:id="3"/>
      <w:r>
        <w:rPr>
          <w:i/>
        </w:rPr>
        <w:t>1</w:t>
      </w:r>
      <w:r w:rsidR="00D57FC8">
        <w:rPr>
          <w:i/>
        </w:rPr>
        <w:t>2</w:t>
      </w:r>
      <w:r w:rsidR="00693ADA">
        <w:rPr>
          <w:i/>
        </w:rPr>
        <w:t>/2</w:t>
      </w:r>
      <w:r w:rsidR="00D57FC8">
        <w:rPr>
          <w:i/>
        </w:rPr>
        <w:t>1</w:t>
      </w:r>
      <w:r w:rsidR="00245B3F">
        <w:rPr>
          <w:i/>
        </w:rPr>
        <w:t>/</w:t>
      </w:r>
      <w:r w:rsidR="00CB0674">
        <w:rPr>
          <w:i/>
        </w:rPr>
        <w:t>23</w:t>
      </w:r>
    </w:p>
    <w:p w14:paraId="22D6F113" w14:textId="77777777" w:rsidR="00251BA8" w:rsidRDefault="00251BA8">
      <w:pPr>
        <w:rPr>
          <w:i/>
        </w:rPr>
      </w:pPr>
      <w:r>
        <w:rPr>
          <w:i/>
        </w:rPr>
        <w:br w:type="page"/>
      </w:r>
    </w:p>
    <w:p w14:paraId="59D93F3C" w14:textId="438B1834" w:rsidR="00C74AFC" w:rsidRDefault="00251BA8" w:rsidP="00251BA8">
      <w:pPr>
        <w:jc w:val="center"/>
        <w:rPr>
          <w:b/>
          <w:bCs/>
          <w:iCs/>
          <w:u w:val="single"/>
        </w:rPr>
      </w:pPr>
      <w:r>
        <w:rPr>
          <w:b/>
          <w:bCs/>
          <w:iCs/>
          <w:u w:val="single"/>
        </w:rPr>
        <w:lastRenderedPageBreak/>
        <w:t>APPENDIX:</w:t>
      </w:r>
    </w:p>
    <w:p w14:paraId="2F7E6F50" w14:textId="77777777" w:rsidR="00B370F3" w:rsidRDefault="00B370F3" w:rsidP="00251BA8">
      <w:pPr>
        <w:jc w:val="center"/>
        <w:rPr>
          <w:b/>
          <w:bCs/>
          <w:iCs/>
          <w:u w:val="single"/>
        </w:rPr>
      </w:pPr>
    </w:p>
    <w:p w14:paraId="432FFC9D" w14:textId="77777777" w:rsidR="00B370F3" w:rsidRPr="00B370F3" w:rsidRDefault="00B370F3" w:rsidP="00B370F3">
      <w:pPr>
        <w:autoSpaceDE w:val="0"/>
        <w:autoSpaceDN w:val="0"/>
        <w:adjustRightInd w:val="0"/>
        <w:rPr>
          <w:rFonts w:cstheme="minorHAnsi"/>
        </w:rPr>
      </w:pPr>
      <w:r w:rsidRPr="00B370F3">
        <w:rPr>
          <w:rFonts w:cstheme="minorHAnsi"/>
        </w:rPr>
        <w:t>Tuesday, November 14, 2023</w:t>
      </w:r>
    </w:p>
    <w:p w14:paraId="22FAF425" w14:textId="77777777" w:rsidR="00B370F3" w:rsidRPr="00B370F3" w:rsidRDefault="00B370F3" w:rsidP="00B370F3">
      <w:pPr>
        <w:autoSpaceDE w:val="0"/>
        <w:autoSpaceDN w:val="0"/>
        <w:adjustRightInd w:val="0"/>
        <w:rPr>
          <w:rFonts w:cstheme="minorHAnsi"/>
        </w:rPr>
      </w:pPr>
      <w:r w:rsidRPr="00B370F3">
        <w:rPr>
          <w:rFonts w:cstheme="minorHAnsi"/>
        </w:rPr>
        <w:t>From Concerned Ulysses Taxpayers and Voters</w:t>
      </w:r>
    </w:p>
    <w:p w14:paraId="1074F281" w14:textId="77777777" w:rsidR="00B370F3" w:rsidRPr="00B370F3" w:rsidRDefault="00B370F3" w:rsidP="00B370F3">
      <w:pPr>
        <w:autoSpaceDE w:val="0"/>
        <w:autoSpaceDN w:val="0"/>
        <w:adjustRightInd w:val="0"/>
        <w:rPr>
          <w:rFonts w:cstheme="minorHAnsi"/>
        </w:rPr>
      </w:pPr>
      <w:r w:rsidRPr="00B370F3">
        <w:rPr>
          <w:rFonts w:cstheme="minorHAnsi"/>
        </w:rPr>
        <w:t>Re: Legal obligations and constraints under NYS Town Law concerning Resolution 2023-125</w:t>
      </w:r>
    </w:p>
    <w:p w14:paraId="39E5533C" w14:textId="77777777" w:rsidR="00B370F3" w:rsidRPr="00B370F3" w:rsidRDefault="00B370F3" w:rsidP="00B370F3">
      <w:pPr>
        <w:autoSpaceDE w:val="0"/>
        <w:autoSpaceDN w:val="0"/>
        <w:adjustRightInd w:val="0"/>
        <w:rPr>
          <w:rFonts w:cstheme="minorHAnsi"/>
        </w:rPr>
      </w:pPr>
    </w:p>
    <w:p w14:paraId="71880824" w14:textId="6EB1E684" w:rsidR="00B370F3" w:rsidRPr="00B370F3" w:rsidRDefault="00B370F3" w:rsidP="00B370F3">
      <w:pPr>
        <w:autoSpaceDE w:val="0"/>
        <w:autoSpaceDN w:val="0"/>
        <w:adjustRightInd w:val="0"/>
        <w:rPr>
          <w:rFonts w:cstheme="minorHAnsi"/>
        </w:rPr>
      </w:pPr>
      <w:r w:rsidRPr="00B370F3">
        <w:rPr>
          <w:rFonts w:cstheme="minorHAnsi"/>
        </w:rPr>
        <w:t>Dear Town of Ulysses Supervisor Olson and Town Council members Boggs, Bouchard, Goldman</w:t>
      </w:r>
    </w:p>
    <w:p w14:paraId="0AAD3FA6" w14:textId="77777777" w:rsidR="00B370F3" w:rsidRDefault="00B370F3" w:rsidP="00B370F3">
      <w:pPr>
        <w:autoSpaceDE w:val="0"/>
        <w:autoSpaceDN w:val="0"/>
        <w:adjustRightInd w:val="0"/>
        <w:rPr>
          <w:rFonts w:cstheme="minorHAnsi"/>
        </w:rPr>
      </w:pPr>
      <w:r w:rsidRPr="00B370F3">
        <w:rPr>
          <w:rFonts w:cstheme="minorHAnsi"/>
        </w:rPr>
        <w:t>and Weatherby,</w:t>
      </w:r>
    </w:p>
    <w:p w14:paraId="30CB5C54" w14:textId="77777777" w:rsidR="00B370F3" w:rsidRPr="00B370F3" w:rsidRDefault="00B370F3" w:rsidP="00B370F3">
      <w:pPr>
        <w:autoSpaceDE w:val="0"/>
        <w:autoSpaceDN w:val="0"/>
        <w:adjustRightInd w:val="0"/>
        <w:rPr>
          <w:rFonts w:cstheme="minorHAnsi"/>
        </w:rPr>
      </w:pPr>
    </w:p>
    <w:p w14:paraId="7EF36C54" w14:textId="2F48859A" w:rsidR="00B370F3" w:rsidRDefault="00B370F3" w:rsidP="00B370F3">
      <w:pPr>
        <w:autoSpaceDE w:val="0"/>
        <w:autoSpaceDN w:val="0"/>
        <w:adjustRightInd w:val="0"/>
        <w:rPr>
          <w:rFonts w:cstheme="minorHAnsi"/>
        </w:rPr>
      </w:pPr>
      <w:r w:rsidRPr="00B370F3">
        <w:rPr>
          <w:rFonts w:cstheme="minorHAnsi"/>
        </w:rPr>
        <w:t>Several members of Concerned Ulysses Taxpayers and Voters attended the 11/9/23 Town</w:t>
      </w:r>
      <w:r>
        <w:rPr>
          <w:rFonts w:cstheme="minorHAnsi"/>
        </w:rPr>
        <w:t xml:space="preserve"> </w:t>
      </w:r>
      <w:r w:rsidRPr="00B370F3">
        <w:rPr>
          <w:rFonts w:cstheme="minorHAnsi"/>
        </w:rPr>
        <w:t>Board "public information session" re: the Town Board's proposal to purchase 30 acres of</w:t>
      </w:r>
      <w:r>
        <w:rPr>
          <w:rFonts w:cstheme="minorHAnsi"/>
        </w:rPr>
        <w:t xml:space="preserve"> </w:t>
      </w:r>
      <w:r w:rsidRPr="00B370F3">
        <w:rPr>
          <w:rFonts w:cstheme="minorHAnsi"/>
        </w:rPr>
        <w:t>agricultural land for rec fields and other unknown purposes. Supervisor Olson and Council</w:t>
      </w:r>
      <w:r>
        <w:rPr>
          <w:rFonts w:cstheme="minorHAnsi"/>
        </w:rPr>
        <w:t xml:space="preserve"> </w:t>
      </w:r>
      <w:r w:rsidRPr="00B370F3">
        <w:rPr>
          <w:rFonts w:eastAsia="HiddenHorzOCR" w:cstheme="minorHAnsi"/>
        </w:rPr>
        <w:t>m</w:t>
      </w:r>
      <w:r>
        <w:rPr>
          <w:rFonts w:eastAsia="HiddenHorzOCR" w:cstheme="minorHAnsi"/>
        </w:rPr>
        <w:t>e</w:t>
      </w:r>
      <w:r w:rsidRPr="00B370F3">
        <w:rPr>
          <w:rFonts w:eastAsia="HiddenHorzOCR" w:cstheme="minorHAnsi"/>
        </w:rPr>
        <w:t xml:space="preserve">mber </w:t>
      </w:r>
      <w:r w:rsidRPr="00B370F3">
        <w:rPr>
          <w:rFonts w:cstheme="minorHAnsi"/>
        </w:rPr>
        <w:t>Weatherby repeated information on the Town website FAQ about Resolution 2023-125 (6/27 /23) authorizing Town Supervisor Olson to negotiate and enter into a contract to</w:t>
      </w:r>
      <w:r>
        <w:rPr>
          <w:rFonts w:cstheme="minorHAnsi"/>
        </w:rPr>
        <w:t xml:space="preserve"> </w:t>
      </w:r>
      <w:r w:rsidRPr="00B370F3">
        <w:rPr>
          <w:rFonts w:cstheme="minorHAnsi"/>
        </w:rPr>
        <w:t>purchase 30 acres of agricultur</w:t>
      </w:r>
      <w:r>
        <w:rPr>
          <w:rFonts w:cstheme="minorHAnsi"/>
        </w:rPr>
        <w:t xml:space="preserve">al </w:t>
      </w:r>
      <w:r w:rsidRPr="00B370F3">
        <w:rPr>
          <w:rFonts w:cstheme="minorHAnsi"/>
        </w:rPr>
        <w:t xml:space="preserve"> land from ARPA funds and to enter into agreements for closing</w:t>
      </w:r>
      <w:r>
        <w:rPr>
          <w:rFonts w:cstheme="minorHAnsi"/>
        </w:rPr>
        <w:t xml:space="preserve"> </w:t>
      </w:r>
      <w:r w:rsidRPr="00B370F3">
        <w:rPr>
          <w:rFonts w:cstheme="minorHAnsi"/>
        </w:rPr>
        <w:t>activities for same at Town expense subject to permissive referendum.</w:t>
      </w:r>
    </w:p>
    <w:p w14:paraId="32594D40" w14:textId="77777777" w:rsidR="00B370F3" w:rsidRPr="00B370F3" w:rsidRDefault="00B370F3" w:rsidP="00B370F3">
      <w:pPr>
        <w:autoSpaceDE w:val="0"/>
        <w:autoSpaceDN w:val="0"/>
        <w:adjustRightInd w:val="0"/>
        <w:rPr>
          <w:rFonts w:cstheme="minorHAnsi"/>
        </w:rPr>
      </w:pPr>
    </w:p>
    <w:p w14:paraId="72FC10D4" w14:textId="2B92B1B7" w:rsidR="00B370F3" w:rsidRPr="00B370F3" w:rsidRDefault="00B370F3" w:rsidP="00B370F3">
      <w:pPr>
        <w:autoSpaceDE w:val="0"/>
        <w:autoSpaceDN w:val="0"/>
        <w:adjustRightInd w:val="0"/>
        <w:rPr>
          <w:rFonts w:cstheme="minorHAnsi"/>
        </w:rPr>
      </w:pPr>
      <w:r w:rsidRPr="00B370F3">
        <w:rPr>
          <w:rFonts w:cstheme="minorHAnsi"/>
        </w:rPr>
        <w:t>Under NYS Town Law, actions subject to permissive referendum do. not take effect until 30</w:t>
      </w:r>
      <w:r>
        <w:rPr>
          <w:rFonts w:cstheme="minorHAnsi"/>
        </w:rPr>
        <w:t xml:space="preserve"> </w:t>
      </w:r>
      <w:r w:rsidRPr="00B370F3">
        <w:rPr>
          <w:rFonts w:cstheme="minorHAnsi"/>
        </w:rPr>
        <w:t>days after the Town Board's action to allow time for public notice and (if any) petition for a</w:t>
      </w:r>
      <w:r>
        <w:rPr>
          <w:rFonts w:cstheme="minorHAnsi"/>
        </w:rPr>
        <w:t xml:space="preserve"> </w:t>
      </w:r>
      <w:r w:rsidRPr="00B370F3">
        <w:rPr>
          <w:rFonts w:cstheme="minorHAnsi"/>
        </w:rPr>
        <w:t>vote on the action. Public records show that an appraisal, a survey, and a signed purchase</w:t>
      </w:r>
      <w:r>
        <w:rPr>
          <w:rFonts w:cstheme="minorHAnsi"/>
        </w:rPr>
        <w:t xml:space="preserve"> </w:t>
      </w:r>
      <w:r w:rsidRPr="00B370F3">
        <w:rPr>
          <w:rFonts w:cstheme="minorHAnsi"/>
        </w:rPr>
        <w:t>contract, all dated in the 30 day period before Resolution 2023-125 took effect, were executed</w:t>
      </w:r>
      <w:r>
        <w:rPr>
          <w:rFonts w:cstheme="minorHAnsi"/>
        </w:rPr>
        <w:t xml:space="preserve"> </w:t>
      </w:r>
      <w:r w:rsidRPr="00B370F3">
        <w:rPr>
          <w:rFonts w:cstheme="minorHAnsi"/>
        </w:rPr>
        <w:t>by the Town Supervisor.</w:t>
      </w:r>
    </w:p>
    <w:p w14:paraId="4B1E8C3A" w14:textId="77777777" w:rsidR="00B370F3" w:rsidRPr="00B370F3" w:rsidRDefault="00B370F3" w:rsidP="00B370F3">
      <w:pPr>
        <w:autoSpaceDE w:val="0"/>
        <w:autoSpaceDN w:val="0"/>
        <w:adjustRightInd w:val="0"/>
        <w:rPr>
          <w:rFonts w:cstheme="minorHAnsi"/>
        </w:rPr>
      </w:pPr>
      <w:r w:rsidRPr="00B370F3">
        <w:rPr>
          <w:rFonts w:cstheme="minorHAnsi"/>
        </w:rPr>
        <w:t>The legal rights of Town of Ulysses voters to input on decisions affecting them as codified in</w:t>
      </w:r>
    </w:p>
    <w:p w14:paraId="3202B767" w14:textId="4D33CF09" w:rsidR="00B370F3" w:rsidRPr="00B370F3" w:rsidRDefault="00B370F3" w:rsidP="00B370F3">
      <w:pPr>
        <w:autoSpaceDE w:val="0"/>
        <w:autoSpaceDN w:val="0"/>
        <w:adjustRightInd w:val="0"/>
        <w:rPr>
          <w:rFonts w:cstheme="minorHAnsi"/>
        </w:rPr>
      </w:pPr>
      <w:r w:rsidRPr="00B370F3">
        <w:rPr>
          <w:rFonts w:cstheme="minorHAnsi"/>
        </w:rPr>
        <w:t>NYS Town Law are not optional.</w:t>
      </w:r>
      <w:r>
        <w:rPr>
          <w:rFonts w:cstheme="minorHAnsi"/>
        </w:rPr>
        <w:t xml:space="preserve"> </w:t>
      </w:r>
      <w:r w:rsidRPr="00B370F3">
        <w:rPr>
          <w:rFonts w:cstheme="minorHAnsi"/>
        </w:rPr>
        <w:t>As Resolution 2023-125 sti</w:t>
      </w:r>
      <w:r>
        <w:rPr>
          <w:rFonts w:cstheme="minorHAnsi"/>
        </w:rPr>
        <w:t xml:space="preserve">ll </w:t>
      </w:r>
      <w:r w:rsidRPr="00B370F3">
        <w:rPr>
          <w:rFonts w:cstheme="minorHAnsi"/>
        </w:rPr>
        <w:t>has not taken effect, we ask the Board to remedy this misuse of</w:t>
      </w:r>
      <w:r>
        <w:rPr>
          <w:rFonts w:cstheme="minorHAnsi"/>
        </w:rPr>
        <w:t xml:space="preserve"> </w:t>
      </w:r>
      <w:r w:rsidRPr="00B370F3">
        <w:rPr>
          <w:rFonts w:cstheme="minorHAnsi"/>
        </w:rPr>
        <w:t>authority and immediately rescind Resolution 2023-125 in its entirety.</w:t>
      </w:r>
    </w:p>
    <w:p w14:paraId="2D42C515" w14:textId="77777777" w:rsidR="00B370F3" w:rsidRDefault="00B370F3" w:rsidP="00B370F3">
      <w:pPr>
        <w:autoSpaceDE w:val="0"/>
        <w:autoSpaceDN w:val="0"/>
        <w:adjustRightInd w:val="0"/>
        <w:rPr>
          <w:rFonts w:cstheme="minorHAnsi"/>
        </w:rPr>
      </w:pPr>
      <w:r w:rsidRPr="00B370F3">
        <w:rPr>
          <w:rFonts w:cstheme="minorHAnsi"/>
        </w:rPr>
        <w:t>We look forward to your formal and timely response.</w:t>
      </w:r>
    </w:p>
    <w:p w14:paraId="59D8EB81" w14:textId="77777777" w:rsidR="00B370F3" w:rsidRPr="00B370F3" w:rsidRDefault="00B370F3" w:rsidP="00B370F3">
      <w:pPr>
        <w:autoSpaceDE w:val="0"/>
        <w:autoSpaceDN w:val="0"/>
        <w:adjustRightInd w:val="0"/>
        <w:rPr>
          <w:rFonts w:cstheme="minorHAnsi"/>
        </w:rPr>
      </w:pPr>
    </w:p>
    <w:p w14:paraId="758F8839" w14:textId="77777777" w:rsidR="00B370F3" w:rsidRPr="00B370F3" w:rsidRDefault="00B370F3" w:rsidP="00B370F3">
      <w:pPr>
        <w:autoSpaceDE w:val="0"/>
        <w:autoSpaceDN w:val="0"/>
        <w:adjustRightInd w:val="0"/>
        <w:rPr>
          <w:rFonts w:cstheme="minorHAnsi"/>
        </w:rPr>
      </w:pPr>
      <w:r w:rsidRPr="00B370F3">
        <w:rPr>
          <w:rFonts w:cstheme="minorHAnsi"/>
        </w:rPr>
        <w:t>Please enter this letter into the public record.</w:t>
      </w:r>
    </w:p>
    <w:p w14:paraId="1E69EB7E" w14:textId="77777777" w:rsidR="00B370F3" w:rsidRPr="00B370F3" w:rsidRDefault="00B370F3" w:rsidP="00B370F3">
      <w:pPr>
        <w:autoSpaceDE w:val="0"/>
        <w:autoSpaceDN w:val="0"/>
        <w:adjustRightInd w:val="0"/>
        <w:rPr>
          <w:rFonts w:cstheme="minorHAnsi"/>
        </w:rPr>
      </w:pPr>
      <w:r w:rsidRPr="00B370F3">
        <w:rPr>
          <w:rFonts w:cstheme="minorHAnsi"/>
        </w:rPr>
        <w:t>Sincerely,</w:t>
      </w:r>
    </w:p>
    <w:p w14:paraId="607C131E" w14:textId="77777777" w:rsidR="00B370F3" w:rsidRPr="00B370F3" w:rsidRDefault="00B370F3" w:rsidP="00B370F3">
      <w:pPr>
        <w:autoSpaceDE w:val="0"/>
        <w:autoSpaceDN w:val="0"/>
        <w:adjustRightInd w:val="0"/>
        <w:rPr>
          <w:rFonts w:cstheme="minorHAnsi"/>
        </w:rPr>
      </w:pPr>
      <w:r w:rsidRPr="00B370F3">
        <w:rPr>
          <w:rFonts w:cstheme="minorHAnsi"/>
        </w:rPr>
        <w:t>Dan Clement</w:t>
      </w:r>
    </w:p>
    <w:p w14:paraId="12F657A5" w14:textId="77777777" w:rsidR="00B370F3" w:rsidRDefault="00B370F3" w:rsidP="00B370F3">
      <w:pPr>
        <w:autoSpaceDE w:val="0"/>
        <w:autoSpaceDN w:val="0"/>
        <w:adjustRightInd w:val="0"/>
        <w:rPr>
          <w:rFonts w:cstheme="minorHAnsi"/>
        </w:rPr>
      </w:pPr>
      <w:r w:rsidRPr="00B370F3">
        <w:rPr>
          <w:rFonts w:cstheme="minorHAnsi"/>
        </w:rPr>
        <w:t>5027 Dubois Road</w:t>
      </w:r>
    </w:p>
    <w:p w14:paraId="557F1D24" w14:textId="2BAB9D53" w:rsidR="00B370F3" w:rsidRDefault="00B370F3" w:rsidP="00B370F3">
      <w:pPr>
        <w:autoSpaceDE w:val="0"/>
        <w:autoSpaceDN w:val="0"/>
        <w:adjustRightInd w:val="0"/>
        <w:rPr>
          <w:rFonts w:cstheme="minorHAnsi"/>
        </w:rPr>
      </w:pPr>
      <w:r>
        <w:rPr>
          <w:rFonts w:cstheme="minorHAnsi"/>
        </w:rPr>
        <w:t>__________________________________________________________________________________</w:t>
      </w:r>
    </w:p>
    <w:p w14:paraId="46A67415" w14:textId="77777777" w:rsidR="00B370F3" w:rsidRPr="00B370F3" w:rsidRDefault="00B370F3" w:rsidP="00B370F3">
      <w:pPr>
        <w:autoSpaceDE w:val="0"/>
        <w:autoSpaceDN w:val="0"/>
        <w:adjustRightInd w:val="0"/>
        <w:rPr>
          <w:rFonts w:cstheme="minorHAnsi"/>
        </w:rPr>
      </w:pPr>
    </w:p>
    <w:p w14:paraId="0F8CFE15" w14:textId="77777777" w:rsidR="00B370F3" w:rsidRPr="00B370F3" w:rsidRDefault="00B370F3" w:rsidP="00B370F3">
      <w:pPr>
        <w:autoSpaceDE w:val="0"/>
        <w:autoSpaceDN w:val="0"/>
        <w:adjustRightInd w:val="0"/>
        <w:rPr>
          <w:rFonts w:cstheme="minorHAnsi"/>
        </w:rPr>
      </w:pPr>
      <w:r w:rsidRPr="00B370F3">
        <w:rPr>
          <w:rFonts w:cstheme="minorHAnsi"/>
        </w:rPr>
        <w:t>On behalf of Concerned Ulysses Taxpayers and Voters</w:t>
      </w:r>
    </w:p>
    <w:p w14:paraId="2EFC1464" w14:textId="77777777" w:rsidR="00B370F3" w:rsidRPr="00B370F3" w:rsidRDefault="00B370F3" w:rsidP="00B370F3">
      <w:pPr>
        <w:autoSpaceDE w:val="0"/>
        <w:autoSpaceDN w:val="0"/>
        <w:adjustRightInd w:val="0"/>
        <w:rPr>
          <w:rFonts w:cstheme="minorHAnsi"/>
        </w:rPr>
      </w:pPr>
      <w:r w:rsidRPr="00B370F3">
        <w:rPr>
          <w:rFonts w:cstheme="minorHAnsi"/>
        </w:rPr>
        <w:t>Tuesday, November 14, 2023</w:t>
      </w:r>
    </w:p>
    <w:p w14:paraId="17A712FA" w14:textId="77777777" w:rsidR="00B370F3" w:rsidRPr="00B370F3" w:rsidRDefault="00B370F3" w:rsidP="00B370F3">
      <w:pPr>
        <w:autoSpaceDE w:val="0"/>
        <w:autoSpaceDN w:val="0"/>
        <w:adjustRightInd w:val="0"/>
        <w:rPr>
          <w:rFonts w:cstheme="minorHAnsi"/>
        </w:rPr>
      </w:pPr>
      <w:r w:rsidRPr="00B370F3">
        <w:rPr>
          <w:rFonts w:cstheme="minorHAnsi"/>
        </w:rPr>
        <w:t>From Concerned Ulysses Taxpayers and Voters l'oJCi bra"'</w:t>
      </w:r>
    </w:p>
    <w:p w14:paraId="7F8FC1B4" w14:textId="77777777" w:rsidR="00B370F3" w:rsidRPr="00B370F3" w:rsidRDefault="00B370F3" w:rsidP="00B370F3">
      <w:pPr>
        <w:autoSpaceDE w:val="0"/>
        <w:autoSpaceDN w:val="0"/>
        <w:adjustRightInd w:val="0"/>
        <w:rPr>
          <w:rFonts w:cstheme="minorHAnsi"/>
        </w:rPr>
      </w:pPr>
      <w:r w:rsidRPr="00B370F3">
        <w:rPr>
          <w:rFonts w:cstheme="minorHAnsi"/>
        </w:rPr>
        <w:t>Re: Legal obligations and constraints under ARPA concerning Resolution 2023-125</w:t>
      </w:r>
    </w:p>
    <w:p w14:paraId="60716F7F" w14:textId="77777777" w:rsidR="00B370F3" w:rsidRDefault="00B370F3" w:rsidP="00B370F3">
      <w:pPr>
        <w:autoSpaceDE w:val="0"/>
        <w:autoSpaceDN w:val="0"/>
        <w:adjustRightInd w:val="0"/>
        <w:rPr>
          <w:rFonts w:cstheme="minorHAnsi"/>
        </w:rPr>
      </w:pPr>
    </w:p>
    <w:p w14:paraId="49072222" w14:textId="1A699B24" w:rsidR="00B370F3" w:rsidRPr="00B370F3" w:rsidRDefault="00B370F3" w:rsidP="00B370F3">
      <w:pPr>
        <w:autoSpaceDE w:val="0"/>
        <w:autoSpaceDN w:val="0"/>
        <w:adjustRightInd w:val="0"/>
        <w:rPr>
          <w:rFonts w:cstheme="minorHAnsi"/>
        </w:rPr>
      </w:pPr>
      <w:r w:rsidRPr="00B370F3">
        <w:rPr>
          <w:rFonts w:cstheme="minorHAnsi"/>
        </w:rPr>
        <w:t>Dear Town of Ulysses Supervisor Olson and Town Council members Boggs, Bouchard, Goldman and Weatherby,</w:t>
      </w:r>
    </w:p>
    <w:p w14:paraId="7A6C89C6" w14:textId="77777777" w:rsidR="00B370F3" w:rsidRDefault="00B370F3" w:rsidP="00B370F3">
      <w:pPr>
        <w:autoSpaceDE w:val="0"/>
        <w:autoSpaceDN w:val="0"/>
        <w:adjustRightInd w:val="0"/>
        <w:rPr>
          <w:rFonts w:cstheme="minorHAnsi"/>
        </w:rPr>
      </w:pPr>
    </w:p>
    <w:p w14:paraId="766E15AF" w14:textId="5A7C7814" w:rsidR="00B370F3" w:rsidRPr="00B370F3" w:rsidRDefault="00B370F3" w:rsidP="00B370F3">
      <w:pPr>
        <w:autoSpaceDE w:val="0"/>
        <w:autoSpaceDN w:val="0"/>
        <w:adjustRightInd w:val="0"/>
        <w:rPr>
          <w:rFonts w:cstheme="minorHAnsi"/>
        </w:rPr>
      </w:pPr>
      <w:r w:rsidRPr="00B370F3">
        <w:rPr>
          <w:rFonts w:cstheme="minorHAnsi"/>
        </w:rPr>
        <w:t>On behalf of the Town of Ulysses, the Town Board accepted an allotment of approximately $321,000 of federal funds</w:t>
      </w:r>
      <w:r>
        <w:rPr>
          <w:rFonts w:cstheme="minorHAnsi"/>
        </w:rPr>
        <w:t xml:space="preserve"> </w:t>
      </w:r>
      <w:r w:rsidRPr="00B370F3">
        <w:rPr>
          <w:rFonts w:cstheme="minorHAnsi"/>
        </w:rPr>
        <w:t>under the American Rescue</w:t>
      </w:r>
      <w:r>
        <w:rPr>
          <w:rFonts w:cstheme="minorHAnsi"/>
        </w:rPr>
        <w:t xml:space="preserve"> </w:t>
      </w:r>
      <w:r w:rsidRPr="00B370F3">
        <w:rPr>
          <w:rFonts w:cstheme="minorHAnsi"/>
        </w:rPr>
        <w:t>Plan Act to address impacts of the Covid-19 national health emergency and resulting</w:t>
      </w:r>
      <w:r>
        <w:rPr>
          <w:rFonts w:cstheme="minorHAnsi"/>
        </w:rPr>
        <w:t xml:space="preserve"> </w:t>
      </w:r>
      <w:r w:rsidRPr="00B370F3">
        <w:rPr>
          <w:rFonts w:cstheme="minorHAnsi"/>
        </w:rPr>
        <w:t>economic effects on Town of Ulysses residents.</w:t>
      </w:r>
    </w:p>
    <w:p w14:paraId="34F896D6" w14:textId="71E8D6F1" w:rsidR="00B370F3" w:rsidRPr="00B370F3" w:rsidRDefault="00B370F3" w:rsidP="00B370F3">
      <w:pPr>
        <w:autoSpaceDE w:val="0"/>
        <w:autoSpaceDN w:val="0"/>
        <w:adjustRightInd w:val="0"/>
        <w:rPr>
          <w:rFonts w:cstheme="minorHAnsi"/>
        </w:rPr>
      </w:pPr>
      <w:r w:rsidRPr="00B370F3">
        <w:rPr>
          <w:rFonts w:cstheme="minorHAnsi"/>
        </w:rPr>
        <w:t>This one-time funding source is.one of the most flexible direct grants to local communities in decades, depending on</w:t>
      </w:r>
      <w:r>
        <w:rPr>
          <w:rFonts w:cstheme="minorHAnsi"/>
        </w:rPr>
        <w:t xml:space="preserve"> </w:t>
      </w:r>
      <w:r w:rsidRPr="00B370F3">
        <w:rPr>
          <w:rFonts w:cstheme="minorHAnsi"/>
        </w:rPr>
        <w:t>local officials to identify the worst impacted and direct funds to them,</w:t>
      </w:r>
    </w:p>
    <w:p w14:paraId="6D6A8BC8" w14:textId="039EF21D" w:rsidR="00B370F3" w:rsidRDefault="00B370F3" w:rsidP="00B370F3">
      <w:pPr>
        <w:autoSpaceDE w:val="0"/>
        <w:autoSpaceDN w:val="0"/>
        <w:adjustRightInd w:val="0"/>
        <w:rPr>
          <w:rFonts w:cstheme="minorHAnsi"/>
        </w:rPr>
      </w:pPr>
      <w:r w:rsidRPr="00B370F3">
        <w:rPr>
          <w:rFonts w:cstheme="minorHAnsi"/>
        </w:rPr>
        <w:lastRenderedPageBreak/>
        <w:t>Town Supervisor and Representative Weatherby stated at the Town Board "public information session" 11/9/23 that</w:t>
      </w:r>
      <w:r>
        <w:rPr>
          <w:rFonts w:cstheme="minorHAnsi"/>
        </w:rPr>
        <w:t xml:space="preserve"> </w:t>
      </w:r>
      <w:r w:rsidRPr="00B370F3">
        <w:rPr>
          <w:rFonts w:cstheme="minorHAnsi"/>
        </w:rPr>
        <w:t>ARPA funds may be used for recreational purposes and pointed to other municipalities that had used them in such a</w:t>
      </w:r>
      <w:r>
        <w:rPr>
          <w:rFonts w:cstheme="minorHAnsi"/>
        </w:rPr>
        <w:t xml:space="preserve"> </w:t>
      </w:r>
      <w:r w:rsidRPr="00B370F3">
        <w:rPr>
          <w:rFonts w:cstheme="minorHAnsi"/>
        </w:rPr>
        <w:t>way. They did not say the Town of Ulysses falls under the same categories and requirements as those municipalities.</w:t>
      </w:r>
      <w:r>
        <w:rPr>
          <w:rFonts w:cstheme="minorHAnsi"/>
        </w:rPr>
        <w:t xml:space="preserve"> </w:t>
      </w:r>
      <w:r w:rsidRPr="00B370F3">
        <w:rPr>
          <w:rFonts w:cstheme="minorHAnsi"/>
        </w:rPr>
        <w:t>Both the law and the generic Award and Terms and Conditions letter required to be signed by a Board representative</w:t>
      </w:r>
      <w:r>
        <w:rPr>
          <w:rFonts w:cstheme="minorHAnsi"/>
        </w:rPr>
        <w:t xml:space="preserve"> </w:t>
      </w:r>
      <w:r w:rsidRPr="00B370F3">
        <w:rPr>
          <w:rFonts w:cstheme="minorHAnsi"/>
        </w:rPr>
        <w:t>before funds were allocated require the Town Board to</w:t>
      </w:r>
    </w:p>
    <w:p w14:paraId="5A4EA382" w14:textId="77777777" w:rsidR="007D0B3D" w:rsidRPr="00B370F3" w:rsidRDefault="007D0B3D" w:rsidP="00B370F3">
      <w:pPr>
        <w:autoSpaceDE w:val="0"/>
        <w:autoSpaceDN w:val="0"/>
        <w:adjustRightInd w:val="0"/>
        <w:rPr>
          <w:rFonts w:cstheme="minorHAnsi"/>
        </w:rPr>
      </w:pPr>
    </w:p>
    <w:p w14:paraId="0E40A23D" w14:textId="061EE9E3" w:rsidR="00B370F3" w:rsidRPr="00B370F3" w:rsidRDefault="00B370F3" w:rsidP="007D0B3D">
      <w:pPr>
        <w:autoSpaceDE w:val="0"/>
        <w:autoSpaceDN w:val="0"/>
        <w:adjustRightInd w:val="0"/>
        <w:spacing w:after="240"/>
        <w:rPr>
          <w:rFonts w:cstheme="minorHAnsi"/>
        </w:rPr>
      </w:pPr>
      <w:r w:rsidRPr="00B370F3">
        <w:rPr>
          <w:rFonts w:cstheme="minorHAnsi"/>
        </w:rPr>
        <w:t>1. Document Use of Funds for projects targeting Most Affected by Covid Health Emergency: Qualified Census</w:t>
      </w:r>
      <w:r>
        <w:rPr>
          <w:rFonts w:cstheme="minorHAnsi"/>
        </w:rPr>
        <w:t xml:space="preserve"> </w:t>
      </w:r>
      <w:r w:rsidRPr="00B370F3">
        <w:rPr>
          <w:rFonts w:cstheme="minorHAnsi"/>
        </w:rPr>
        <w:t>Tracts, Tribal governments, US Territories, those under federal low-income definition, students who lost</w:t>
      </w:r>
      <w:r>
        <w:rPr>
          <w:rFonts w:cstheme="minorHAnsi"/>
        </w:rPr>
        <w:t xml:space="preserve"> </w:t>
      </w:r>
      <w:r w:rsidRPr="00B370F3">
        <w:rPr>
          <w:rFonts w:cstheme="minorHAnsi"/>
        </w:rPr>
        <w:t>in</w:t>
      </w:r>
      <w:r>
        <w:rPr>
          <w:rFonts w:cstheme="minorHAnsi"/>
        </w:rPr>
        <w:t xml:space="preserve"> </w:t>
      </w:r>
      <w:r w:rsidRPr="00B370F3">
        <w:rPr>
          <w:rFonts w:cstheme="minorHAnsi"/>
        </w:rPr>
        <w:t>person instruction.</w:t>
      </w:r>
    </w:p>
    <w:p w14:paraId="7873F392" w14:textId="5FD16FEA" w:rsidR="00B370F3" w:rsidRPr="00B370F3" w:rsidRDefault="00B370F3" w:rsidP="007D0B3D">
      <w:pPr>
        <w:autoSpaceDE w:val="0"/>
        <w:autoSpaceDN w:val="0"/>
        <w:adjustRightInd w:val="0"/>
        <w:spacing w:after="240"/>
        <w:rPr>
          <w:rFonts w:cstheme="minorHAnsi"/>
        </w:rPr>
      </w:pPr>
      <w:r w:rsidRPr="00B370F3">
        <w:rPr>
          <w:rFonts w:cstheme="minorHAnsi"/>
        </w:rPr>
        <w:t>2. If identifying another population as "disproportionately impacted,'' document the decision-making process</w:t>
      </w:r>
      <w:r>
        <w:rPr>
          <w:rFonts w:cstheme="minorHAnsi"/>
        </w:rPr>
        <w:t xml:space="preserve"> </w:t>
      </w:r>
      <w:r w:rsidRPr="00B370F3">
        <w:rPr>
          <w:rFonts w:cstheme="minorHAnsi"/>
        </w:rPr>
        <w:t>by which the determination was made that it is a qualifying group.</w:t>
      </w:r>
    </w:p>
    <w:p w14:paraId="1354204D" w14:textId="77777777" w:rsidR="00B370F3" w:rsidRPr="00B370F3" w:rsidRDefault="00B370F3" w:rsidP="007D0B3D">
      <w:pPr>
        <w:autoSpaceDE w:val="0"/>
        <w:autoSpaceDN w:val="0"/>
        <w:adjustRightInd w:val="0"/>
        <w:spacing w:after="240"/>
        <w:rPr>
          <w:rFonts w:cstheme="minorHAnsi"/>
        </w:rPr>
      </w:pPr>
      <w:r w:rsidRPr="00B370F3">
        <w:rPr>
          <w:rFonts w:cstheme="minorHAnsi"/>
        </w:rPr>
        <w:t>3. Document how the proposed project is commensurate to and responsive to identified and qualifying need.</w:t>
      </w:r>
    </w:p>
    <w:p w14:paraId="1D67F1FB" w14:textId="1FDA5F32" w:rsidR="00B370F3" w:rsidRPr="00B370F3" w:rsidRDefault="00B370F3" w:rsidP="007D0B3D">
      <w:pPr>
        <w:autoSpaceDE w:val="0"/>
        <w:autoSpaceDN w:val="0"/>
        <w:adjustRightInd w:val="0"/>
        <w:spacing w:after="240"/>
        <w:rPr>
          <w:rFonts w:cstheme="minorHAnsi"/>
        </w:rPr>
      </w:pPr>
      <w:r w:rsidRPr="00B370F3">
        <w:rPr>
          <w:rFonts w:cstheme="minorHAnsi"/>
        </w:rPr>
        <w:t>4. Certify to the Department of Treasury that</w:t>
      </w:r>
      <w:r>
        <w:rPr>
          <w:rFonts w:cstheme="minorHAnsi"/>
        </w:rPr>
        <w:t xml:space="preserve"> </w:t>
      </w:r>
      <w:r w:rsidRPr="00B370F3">
        <w:rPr>
          <w:rFonts w:cstheme="minorHAnsi"/>
        </w:rPr>
        <w:t>this documentation exists and produce it on request.</w:t>
      </w:r>
    </w:p>
    <w:p w14:paraId="11C208EA" w14:textId="667AD248" w:rsidR="00B370F3" w:rsidRDefault="00B370F3" w:rsidP="007D0B3D">
      <w:pPr>
        <w:autoSpaceDE w:val="0"/>
        <w:autoSpaceDN w:val="0"/>
        <w:adjustRightInd w:val="0"/>
        <w:spacing w:after="240"/>
        <w:rPr>
          <w:rFonts w:cstheme="minorHAnsi"/>
        </w:rPr>
      </w:pPr>
      <w:r w:rsidRPr="00B370F3">
        <w:rPr>
          <w:rFonts w:cstheme="minorHAnsi"/>
        </w:rPr>
        <w:t>Town Resolution 23-125 {6/27/2023) does not mention the Covid Health Emergency or resulting negative economic</w:t>
      </w:r>
      <w:r>
        <w:rPr>
          <w:rFonts w:cstheme="minorHAnsi"/>
        </w:rPr>
        <w:t xml:space="preserve"> </w:t>
      </w:r>
      <w:r w:rsidRPr="00B370F3">
        <w:rPr>
          <w:rFonts w:cstheme="minorHAnsi"/>
        </w:rPr>
        <w:t>impacts to Town of Ulysses residents at all. Furthermore, questions about how</w:t>
      </w:r>
      <w:r>
        <w:rPr>
          <w:rFonts w:cstheme="minorHAnsi"/>
        </w:rPr>
        <w:t xml:space="preserve"> </w:t>
      </w:r>
      <w:r w:rsidRPr="00B370F3">
        <w:rPr>
          <w:rFonts w:cstheme="minorHAnsi"/>
        </w:rPr>
        <w:t>the proposed purchase of 30 acres for</w:t>
      </w:r>
      <w:r>
        <w:rPr>
          <w:rFonts w:cstheme="minorHAnsi"/>
        </w:rPr>
        <w:t xml:space="preserve"> </w:t>
      </w:r>
      <w:r w:rsidRPr="00B370F3">
        <w:rPr>
          <w:rFonts w:cstheme="minorHAnsi"/>
        </w:rPr>
        <w:t>playing fields and other unknown purposes met the requirements of the allocated funds or address the impact of Covid</w:t>
      </w:r>
      <w:r>
        <w:rPr>
          <w:rFonts w:cstheme="minorHAnsi"/>
        </w:rPr>
        <w:t xml:space="preserve"> </w:t>
      </w:r>
      <w:r w:rsidRPr="00B370F3">
        <w:rPr>
          <w:rFonts w:cstheme="minorHAnsi"/>
        </w:rPr>
        <w:t>on Town residents submitted to the Town Board for response at the Town Board's "public information session"</w:t>
      </w:r>
      <w:r>
        <w:rPr>
          <w:rFonts w:cstheme="minorHAnsi"/>
        </w:rPr>
        <w:t xml:space="preserve"> </w:t>
      </w:r>
      <w:r w:rsidRPr="00B370F3">
        <w:rPr>
          <w:rFonts w:cstheme="minorHAnsi"/>
        </w:rPr>
        <w:t>(11/9/2023) were not answered.</w:t>
      </w:r>
    </w:p>
    <w:p w14:paraId="5BDCA2AB" w14:textId="77777777" w:rsidR="00B370F3" w:rsidRPr="00B370F3" w:rsidRDefault="00B370F3" w:rsidP="00B370F3">
      <w:pPr>
        <w:autoSpaceDE w:val="0"/>
        <w:autoSpaceDN w:val="0"/>
        <w:adjustRightInd w:val="0"/>
        <w:rPr>
          <w:rFonts w:cstheme="minorHAnsi"/>
        </w:rPr>
      </w:pPr>
      <w:r w:rsidRPr="00B370F3">
        <w:rPr>
          <w:rFonts w:cstheme="minorHAnsi"/>
        </w:rPr>
        <w:t>To date, a FOIL request to the town (11/2/2023) for these documents is unanswered.</w:t>
      </w:r>
    </w:p>
    <w:p w14:paraId="3A5953A9" w14:textId="77777777" w:rsidR="00B370F3" w:rsidRPr="00B370F3" w:rsidRDefault="00B370F3" w:rsidP="00B370F3">
      <w:pPr>
        <w:autoSpaceDE w:val="0"/>
        <w:autoSpaceDN w:val="0"/>
        <w:adjustRightInd w:val="0"/>
        <w:rPr>
          <w:rFonts w:cstheme="minorHAnsi"/>
        </w:rPr>
      </w:pPr>
      <w:r w:rsidRPr="00B370F3">
        <w:rPr>
          <w:rFonts w:cstheme="minorHAnsi"/>
        </w:rPr>
        <w:t>We look forward to your formal and timely response.</w:t>
      </w:r>
    </w:p>
    <w:p w14:paraId="0FEB568F" w14:textId="77777777" w:rsidR="00B370F3" w:rsidRDefault="00B370F3" w:rsidP="00B370F3">
      <w:pPr>
        <w:autoSpaceDE w:val="0"/>
        <w:autoSpaceDN w:val="0"/>
        <w:adjustRightInd w:val="0"/>
        <w:rPr>
          <w:rFonts w:cstheme="minorHAnsi"/>
        </w:rPr>
      </w:pPr>
      <w:r w:rsidRPr="00B370F3">
        <w:rPr>
          <w:rFonts w:cstheme="minorHAnsi"/>
        </w:rPr>
        <w:t>Please enter this letter into the public record.</w:t>
      </w:r>
    </w:p>
    <w:p w14:paraId="27217ABA" w14:textId="77777777" w:rsidR="007D0B3D" w:rsidRPr="00B370F3" w:rsidRDefault="007D0B3D" w:rsidP="00B370F3">
      <w:pPr>
        <w:autoSpaceDE w:val="0"/>
        <w:autoSpaceDN w:val="0"/>
        <w:adjustRightInd w:val="0"/>
        <w:rPr>
          <w:rFonts w:cstheme="minorHAnsi"/>
        </w:rPr>
      </w:pPr>
    </w:p>
    <w:p w14:paraId="52646F75" w14:textId="77777777" w:rsidR="00B370F3" w:rsidRPr="00B370F3" w:rsidRDefault="00B370F3" w:rsidP="00B370F3">
      <w:pPr>
        <w:autoSpaceDE w:val="0"/>
        <w:autoSpaceDN w:val="0"/>
        <w:adjustRightInd w:val="0"/>
        <w:rPr>
          <w:rFonts w:cstheme="minorHAnsi"/>
        </w:rPr>
      </w:pPr>
      <w:r w:rsidRPr="00B370F3">
        <w:rPr>
          <w:rFonts w:cstheme="minorHAnsi"/>
        </w:rPr>
        <w:t>Sincerely,</w:t>
      </w:r>
    </w:p>
    <w:p w14:paraId="7214CE97" w14:textId="77777777" w:rsidR="00B370F3" w:rsidRPr="00B370F3" w:rsidRDefault="00B370F3" w:rsidP="00B370F3">
      <w:pPr>
        <w:autoSpaceDE w:val="0"/>
        <w:autoSpaceDN w:val="0"/>
        <w:adjustRightInd w:val="0"/>
        <w:rPr>
          <w:rFonts w:cstheme="minorHAnsi"/>
        </w:rPr>
      </w:pPr>
      <w:r w:rsidRPr="00B370F3">
        <w:rPr>
          <w:rFonts w:cstheme="minorHAnsi"/>
        </w:rPr>
        <w:t>Michael Cohen</w:t>
      </w:r>
    </w:p>
    <w:p w14:paraId="2346770F" w14:textId="77777777" w:rsidR="00B370F3" w:rsidRDefault="00B370F3" w:rsidP="00B370F3">
      <w:pPr>
        <w:autoSpaceDE w:val="0"/>
        <w:autoSpaceDN w:val="0"/>
        <w:adjustRightInd w:val="0"/>
        <w:rPr>
          <w:rFonts w:cstheme="minorHAnsi"/>
        </w:rPr>
      </w:pPr>
      <w:r w:rsidRPr="00B370F3">
        <w:rPr>
          <w:rFonts w:cstheme="minorHAnsi"/>
        </w:rPr>
        <w:t>5096 Dubois Road</w:t>
      </w:r>
    </w:p>
    <w:p w14:paraId="504AB533" w14:textId="5B9896DD" w:rsidR="00B370F3" w:rsidRDefault="00B370F3" w:rsidP="00B370F3">
      <w:pPr>
        <w:autoSpaceDE w:val="0"/>
        <w:autoSpaceDN w:val="0"/>
        <w:adjustRightInd w:val="0"/>
        <w:rPr>
          <w:rFonts w:cstheme="minorHAnsi"/>
        </w:rPr>
      </w:pPr>
      <w:r>
        <w:rPr>
          <w:rFonts w:cstheme="minorHAnsi"/>
        </w:rPr>
        <w:t>___________________________________________________________________________________</w:t>
      </w:r>
    </w:p>
    <w:p w14:paraId="7D0C7458" w14:textId="77777777" w:rsidR="00B370F3" w:rsidRPr="00B370F3" w:rsidRDefault="00B370F3" w:rsidP="00B370F3">
      <w:pPr>
        <w:autoSpaceDE w:val="0"/>
        <w:autoSpaceDN w:val="0"/>
        <w:adjustRightInd w:val="0"/>
        <w:rPr>
          <w:rFonts w:cstheme="minorHAnsi"/>
        </w:rPr>
      </w:pPr>
    </w:p>
    <w:p w14:paraId="61524C32" w14:textId="77777777" w:rsidR="00B370F3" w:rsidRPr="00B370F3" w:rsidRDefault="00B370F3" w:rsidP="00B370F3">
      <w:pPr>
        <w:autoSpaceDE w:val="0"/>
        <w:autoSpaceDN w:val="0"/>
        <w:adjustRightInd w:val="0"/>
        <w:rPr>
          <w:rFonts w:cstheme="minorHAnsi"/>
        </w:rPr>
      </w:pPr>
      <w:r w:rsidRPr="00B370F3">
        <w:rPr>
          <w:rFonts w:cstheme="minorHAnsi"/>
        </w:rPr>
        <w:t>On behalf of Concerned Ulysses Taxpayers and Voters</w:t>
      </w:r>
    </w:p>
    <w:p w14:paraId="2D41FA86" w14:textId="77777777" w:rsidR="00B370F3" w:rsidRPr="00B370F3" w:rsidRDefault="00B370F3" w:rsidP="00B370F3">
      <w:pPr>
        <w:autoSpaceDE w:val="0"/>
        <w:autoSpaceDN w:val="0"/>
        <w:adjustRightInd w:val="0"/>
        <w:rPr>
          <w:rFonts w:cstheme="minorHAnsi"/>
        </w:rPr>
      </w:pPr>
      <w:r w:rsidRPr="00B370F3">
        <w:rPr>
          <w:rFonts w:cstheme="minorHAnsi"/>
        </w:rPr>
        <w:t>Tuesday, November 14, 2023</w:t>
      </w:r>
    </w:p>
    <w:p w14:paraId="5734B0C8" w14:textId="77777777" w:rsidR="00B370F3" w:rsidRPr="00B370F3" w:rsidRDefault="00B370F3" w:rsidP="00B370F3">
      <w:pPr>
        <w:autoSpaceDE w:val="0"/>
        <w:autoSpaceDN w:val="0"/>
        <w:adjustRightInd w:val="0"/>
        <w:rPr>
          <w:rFonts w:cstheme="minorHAnsi"/>
        </w:rPr>
      </w:pPr>
      <w:r w:rsidRPr="00B370F3">
        <w:rPr>
          <w:rFonts w:cstheme="minorHAnsi"/>
        </w:rPr>
        <w:t>From Concerned Ulysses Taxpayers and Voters T-aw11 Lavv</w:t>
      </w:r>
    </w:p>
    <w:p w14:paraId="1B6EDB26" w14:textId="33736A68" w:rsidR="00B370F3" w:rsidRPr="00B370F3" w:rsidRDefault="00B370F3" w:rsidP="00B370F3">
      <w:pPr>
        <w:autoSpaceDE w:val="0"/>
        <w:autoSpaceDN w:val="0"/>
        <w:adjustRightInd w:val="0"/>
        <w:rPr>
          <w:rFonts w:cstheme="minorHAnsi"/>
        </w:rPr>
      </w:pPr>
      <w:r w:rsidRPr="00B370F3">
        <w:rPr>
          <w:rFonts w:cstheme="minorHAnsi"/>
        </w:rPr>
        <w:t>Re: Legal obligations and constraints under the Federal 2023 Consolidated Appropriations Authority</w:t>
      </w:r>
    </w:p>
    <w:p w14:paraId="06DA0944" w14:textId="77777777" w:rsidR="00B370F3" w:rsidRDefault="00B370F3" w:rsidP="00B370F3">
      <w:pPr>
        <w:autoSpaceDE w:val="0"/>
        <w:autoSpaceDN w:val="0"/>
        <w:adjustRightInd w:val="0"/>
        <w:rPr>
          <w:rFonts w:cstheme="minorHAnsi"/>
        </w:rPr>
      </w:pPr>
      <w:r w:rsidRPr="00B370F3">
        <w:rPr>
          <w:rFonts w:cstheme="minorHAnsi"/>
        </w:rPr>
        <w:t>concerning Resolution 2023-125</w:t>
      </w:r>
    </w:p>
    <w:p w14:paraId="5ECA674F" w14:textId="77777777" w:rsidR="00B370F3" w:rsidRPr="00B370F3" w:rsidRDefault="00B370F3" w:rsidP="00B370F3">
      <w:pPr>
        <w:autoSpaceDE w:val="0"/>
        <w:autoSpaceDN w:val="0"/>
        <w:adjustRightInd w:val="0"/>
        <w:rPr>
          <w:rFonts w:cstheme="minorHAnsi"/>
        </w:rPr>
      </w:pPr>
    </w:p>
    <w:p w14:paraId="75A21B9D" w14:textId="77777777" w:rsidR="00B370F3" w:rsidRPr="00B370F3" w:rsidRDefault="00B370F3" w:rsidP="00B370F3">
      <w:pPr>
        <w:autoSpaceDE w:val="0"/>
        <w:autoSpaceDN w:val="0"/>
        <w:adjustRightInd w:val="0"/>
        <w:rPr>
          <w:rFonts w:cstheme="minorHAnsi"/>
        </w:rPr>
      </w:pPr>
      <w:r w:rsidRPr="00B370F3">
        <w:rPr>
          <w:rFonts w:cstheme="minorHAnsi"/>
        </w:rPr>
        <w:t>Dear Town of Ulysses Supervisor Olson and Town Council members Boggs, Bouchard, Goldman and</w:t>
      </w:r>
    </w:p>
    <w:p w14:paraId="670A52CA" w14:textId="77777777" w:rsidR="00B370F3" w:rsidRPr="00B370F3" w:rsidRDefault="00B370F3" w:rsidP="00B370F3">
      <w:pPr>
        <w:autoSpaceDE w:val="0"/>
        <w:autoSpaceDN w:val="0"/>
        <w:adjustRightInd w:val="0"/>
        <w:rPr>
          <w:rFonts w:cstheme="minorHAnsi"/>
        </w:rPr>
      </w:pPr>
      <w:r w:rsidRPr="00B370F3">
        <w:rPr>
          <w:rFonts w:cstheme="minorHAnsi"/>
        </w:rPr>
        <w:t>Weatherby,</w:t>
      </w:r>
    </w:p>
    <w:p w14:paraId="58FCDEBA" w14:textId="3A0B3130" w:rsidR="00B370F3" w:rsidRPr="00B370F3" w:rsidRDefault="00B370F3" w:rsidP="00B370F3">
      <w:pPr>
        <w:autoSpaceDE w:val="0"/>
        <w:autoSpaceDN w:val="0"/>
        <w:adjustRightInd w:val="0"/>
        <w:rPr>
          <w:rFonts w:cstheme="minorHAnsi"/>
        </w:rPr>
      </w:pPr>
      <w:r w:rsidRPr="00B370F3">
        <w:rPr>
          <w:rFonts w:cstheme="minorHAnsi"/>
        </w:rPr>
        <w:t>It does not appear that the Town of Ulysses meets the requirements for using ARPA funds to purchase 30</w:t>
      </w:r>
      <w:r>
        <w:rPr>
          <w:rFonts w:cstheme="minorHAnsi"/>
        </w:rPr>
        <w:t xml:space="preserve"> </w:t>
      </w:r>
      <w:r w:rsidRPr="00B370F3">
        <w:rPr>
          <w:rFonts w:cstheme="minorHAnsi"/>
        </w:rPr>
        <w:t>acres of agricultural land for rec fields and unknown other purposes under the 2023 Consolidated</w:t>
      </w:r>
      <w:r>
        <w:rPr>
          <w:rFonts w:cstheme="minorHAnsi"/>
        </w:rPr>
        <w:t xml:space="preserve"> </w:t>
      </w:r>
      <w:r w:rsidRPr="00B370F3">
        <w:rPr>
          <w:rFonts w:cstheme="minorHAnsi"/>
        </w:rPr>
        <w:t>Appropriations Act, which expanded authority effective December 22, 2022, to allow purchase of land "for any</w:t>
      </w:r>
      <w:r>
        <w:rPr>
          <w:rFonts w:cstheme="minorHAnsi"/>
        </w:rPr>
        <w:t xml:space="preserve"> </w:t>
      </w:r>
      <w:r w:rsidRPr="00B370F3">
        <w:rPr>
          <w:rFonts w:cstheme="minorHAnsi"/>
        </w:rPr>
        <w:t xml:space="preserve">public purpose subject to certain limitations" to fund Title I projects. </w:t>
      </w:r>
    </w:p>
    <w:p w14:paraId="51C0F8E7" w14:textId="77777777" w:rsidR="00B370F3" w:rsidRDefault="00B370F3" w:rsidP="00B370F3">
      <w:pPr>
        <w:autoSpaceDE w:val="0"/>
        <w:autoSpaceDN w:val="0"/>
        <w:adjustRightInd w:val="0"/>
        <w:rPr>
          <w:rFonts w:cstheme="minorHAnsi"/>
        </w:rPr>
      </w:pPr>
    </w:p>
    <w:p w14:paraId="77F96926" w14:textId="5A6AE430" w:rsidR="00B370F3" w:rsidRPr="00B370F3" w:rsidRDefault="00B370F3" w:rsidP="00B30821">
      <w:pPr>
        <w:autoSpaceDE w:val="0"/>
        <w:autoSpaceDN w:val="0"/>
        <w:adjustRightInd w:val="0"/>
        <w:spacing w:after="240"/>
        <w:rPr>
          <w:rFonts w:cstheme="minorHAnsi"/>
        </w:rPr>
      </w:pPr>
      <w:r w:rsidRPr="00B370F3">
        <w:rPr>
          <w:rFonts w:cstheme="minorHAnsi"/>
        </w:rPr>
        <w:t>Under that law,</w:t>
      </w:r>
    </w:p>
    <w:p w14:paraId="3643C001" w14:textId="07E2C0BC" w:rsidR="00B370F3" w:rsidRPr="00B370F3" w:rsidRDefault="00B370F3" w:rsidP="00B30821">
      <w:pPr>
        <w:autoSpaceDE w:val="0"/>
        <w:autoSpaceDN w:val="0"/>
        <w:adjustRightInd w:val="0"/>
        <w:spacing w:after="240"/>
        <w:rPr>
          <w:rFonts w:cstheme="minorHAnsi"/>
        </w:rPr>
      </w:pPr>
      <w:r w:rsidRPr="00B370F3">
        <w:rPr>
          <w:rFonts w:cstheme="minorHAnsi"/>
        </w:rPr>
        <w:t>1. No more than 30% of the Town's tota</w:t>
      </w:r>
      <w:r>
        <w:rPr>
          <w:rFonts w:cstheme="minorHAnsi"/>
        </w:rPr>
        <w:t>l</w:t>
      </w:r>
      <w:r w:rsidRPr="00B370F3">
        <w:rPr>
          <w:rFonts w:cstheme="minorHAnsi"/>
        </w:rPr>
        <w:t xml:space="preserve"> ARPA funds, or $96,584, can be used for a Title I project.</w:t>
      </w:r>
    </w:p>
    <w:p w14:paraId="6029C11A" w14:textId="63BB424C" w:rsidR="00B370F3" w:rsidRPr="00B370F3" w:rsidRDefault="00B370F3" w:rsidP="00B30821">
      <w:pPr>
        <w:autoSpaceDE w:val="0"/>
        <w:autoSpaceDN w:val="0"/>
        <w:adjustRightInd w:val="0"/>
        <w:spacing w:after="240"/>
        <w:rPr>
          <w:rFonts w:cstheme="minorHAnsi"/>
        </w:rPr>
      </w:pPr>
      <w:r w:rsidRPr="00B370F3">
        <w:rPr>
          <w:rFonts w:cstheme="minorHAnsi"/>
        </w:rPr>
        <w:t>2. The Town Board must direct "70"</w:t>
      </w:r>
      <w:r>
        <w:rPr>
          <w:rFonts w:cstheme="minorHAnsi"/>
        </w:rPr>
        <w:t>%</w:t>
      </w:r>
      <w:r w:rsidRPr="00B370F3">
        <w:rPr>
          <w:rFonts w:cstheme="minorHAnsi"/>
        </w:rPr>
        <w:t xml:space="preserve"> of ARPA funds used for Title I projects to projects that</w:t>
      </w:r>
    </w:p>
    <w:p w14:paraId="3CE1DB03" w14:textId="21EB59D8" w:rsidR="00B370F3" w:rsidRPr="00B370F3" w:rsidRDefault="00B370F3" w:rsidP="00B30821">
      <w:pPr>
        <w:autoSpaceDE w:val="0"/>
        <w:autoSpaceDN w:val="0"/>
        <w:adjustRightInd w:val="0"/>
        <w:spacing w:after="240"/>
        <w:rPr>
          <w:rFonts w:cstheme="minorHAnsi"/>
        </w:rPr>
      </w:pPr>
      <w:r w:rsidRPr="00B370F3">
        <w:rPr>
          <w:rFonts w:cstheme="minorHAnsi"/>
        </w:rPr>
        <w:t>principally benefit low- and moderate-income persons" with a median income of $65,880. According</w:t>
      </w:r>
    </w:p>
    <w:p w14:paraId="57965F0C" w14:textId="44B3F5EB" w:rsidR="00B370F3" w:rsidRPr="00B370F3" w:rsidRDefault="00B370F3" w:rsidP="00B30821">
      <w:pPr>
        <w:autoSpaceDE w:val="0"/>
        <w:autoSpaceDN w:val="0"/>
        <w:adjustRightInd w:val="0"/>
        <w:spacing w:after="240"/>
        <w:rPr>
          <w:rFonts w:cstheme="minorHAnsi"/>
        </w:rPr>
      </w:pPr>
      <w:r w:rsidRPr="00B370F3">
        <w:rPr>
          <w:rFonts w:cstheme="minorHAnsi"/>
        </w:rPr>
        <w:t>to the latest. US Census Bureau statistics for Town of Ulysses, the median income in the last 12 months</w:t>
      </w:r>
      <w:r>
        <w:rPr>
          <w:rFonts w:cstheme="minorHAnsi"/>
        </w:rPr>
        <w:t xml:space="preserve"> </w:t>
      </w:r>
      <w:r w:rsidRPr="00B370F3">
        <w:rPr>
          <w:rFonts w:cstheme="minorHAnsi"/>
        </w:rPr>
        <w:t>is estimated at$67,875, exceeding the limit.</w:t>
      </w:r>
    </w:p>
    <w:p w14:paraId="3EC93D94" w14:textId="77777777" w:rsidR="00B370F3" w:rsidRPr="00B370F3" w:rsidRDefault="00B370F3" w:rsidP="00B30821">
      <w:pPr>
        <w:autoSpaceDE w:val="0"/>
        <w:autoSpaceDN w:val="0"/>
        <w:adjustRightInd w:val="0"/>
        <w:spacing w:after="240"/>
        <w:rPr>
          <w:rFonts w:cstheme="minorHAnsi"/>
        </w:rPr>
      </w:pPr>
      <w:r w:rsidRPr="00B370F3">
        <w:rPr>
          <w:rFonts w:cstheme="minorHAnsi"/>
        </w:rPr>
        <w:t>3. Recipients must ensure at least 51% of intended project beneficiaries are in the low to low to</w:t>
      </w:r>
    </w:p>
    <w:p w14:paraId="0C0E0F2E" w14:textId="7BF0DE39" w:rsidR="00B370F3" w:rsidRPr="00B370F3" w:rsidRDefault="00B370F3" w:rsidP="00B30821">
      <w:pPr>
        <w:autoSpaceDE w:val="0"/>
        <w:autoSpaceDN w:val="0"/>
        <w:adjustRightInd w:val="0"/>
        <w:spacing w:after="240"/>
        <w:rPr>
          <w:rFonts w:cstheme="minorHAnsi"/>
        </w:rPr>
      </w:pPr>
      <w:r w:rsidRPr="00B370F3">
        <w:rPr>
          <w:rFonts w:cstheme="minorHAnsi"/>
        </w:rPr>
        <w:t>moderate income category. Based on most recent US Census Bureau statistics, of a general population</w:t>
      </w:r>
      <w:r>
        <w:rPr>
          <w:rFonts w:cstheme="minorHAnsi"/>
        </w:rPr>
        <w:t xml:space="preserve"> </w:t>
      </w:r>
      <w:r w:rsidRPr="00B370F3">
        <w:rPr>
          <w:rFonts w:cstheme="minorHAnsi"/>
        </w:rPr>
        <w:t>of 4937, 2150 or 44% are low to</w:t>
      </w:r>
      <w:r>
        <w:rPr>
          <w:rFonts w:cstheme="minorHAnsi"/>
        </w:rPr>
        <w:t xml:space="preserve"> </w:t>
      </w:r>
      <w:r w:rsidRPr="00B370F3">
        <w:rPr>
          <w:rFonts w:cstheme="minorHAnsi"/>
        </w:rPr>
        <w:t>moderate income.</w:t>
      </w:r>
    </w:p>
    <w:p w14:paraId="126918C0" w14:textId="2812D344" w:rsidR="00B370F3" w:rsidRPr="00B370F3" w:rsidRDefault="00B370F3" w:rsidP="00B30821">
      <w:pPr>
        <w:autoSpaceDE w:val="0"/>
        <w:autoSpaceDN w:val="0"/>
        <w:adjustRightInd w:val="0"/>
        <w:spacing w:after="240"/>
        <w:rPr>
          <w:rFonts w:cstheme="minorHAnsi"/>
        </w:rPr>
      </w:pPr>
      <w:r w:rsidRPr="00B370F3">
        <w:rPr>
          <w:rFonts w:cstheme="minorHAnsi"/>
        </w:rPr>
        <w:t>4. The</w:t>
      </w:r>
      <w:r>
        <w:rPr>
          <w:rFonts w:cstheme="minorHAnsi"/>
        </w:rPr>
        <w:t xml:space="preserve"> </w:t>
      </w:r>
      <w:r w:rsidRPr="00B370F3">
        <w:rPr>
          <w:rFonts w:cstheme="minorHAnsi"/>
        </w:rPr>
        <w:t>Town Board must document the project complies with the National Environmental Policy Act</w:t>
      </w:r>
    </w:p>
    <w:p w14:paraId="07BFDE83" w14:textId="22255108" w:rsidR="00B370F3" w:rsidRDefault="00B370F3" w:rsidP="00B30821">
      <w:pPr>
        <w:autoSpaceDE w:val="0"/>
        <w:autoSpaceDN w:val="0"/>
        <w:adjustRightInd w:val="0"/>
        <w:spacing w:after="240"/>
        <w:rPr>
          <w:rFonts w:cstheme="minorHAnsi"/>
        </w:rPr>
      </w:pPr>
      <w:r w:rsidRPr="00B370F3">
        <w:rPr>
          <w:rFonts w:cstheme="minorHAnsi"/>
        </w:rPr>
        <w:t>(NEPA) and other applicable federal laws.</w:t>
      </w:r>
      <w:r>
        <w:rPr>
          <w:rFonts w:cstheme="minorHAnsi"/>
        </w:rPr>
        <w:t xml:space="preserve"> </w:t>
      </w:r>
      <w:r w:rsidRPr="00B370F3">
        <w:rPr>
          <w:rFonts w:cstheme="minorHAnsi"/>
        </w:rPr>
        <w:t>Town Resolution 23-125 (6/27/2023) does not rnention the Covid Health Emergency at all. Questions about</w:t>
      </w:r>
      <w:r>
        <w:rPr>
          <w:rFonts w:cstheme="minorHAnsi"/>
        </w:rPr>
        <w:t xml:space="preserve"> </w:t>
      </w:r>
      <w:r w:rsidRPr="00B370F3">
        <w:rPr>
          <w:rFonts w:cstheme="minorHAnsi"/>
        </w:rPr>
        <w:t>how the proposed purchase of 30 acres for playing fields and other unknown purposes addresses the impact</w:t>
      </w:r>
      <w:r>
        <w:rPr>
          <w:rFonts w:cstheme="minorHAnsi"/>
        </w:rPr>
        <w:t xml:space="preserve"> </w:t>
      </w:r>
      <w:r w:rsidRPr="00B370F3">
        <w:rPr>
          <w:rFonts w:cstheme="minorHAnsi"/>
        </w:rPr>
        <w:t>of Covid on Town residents submitted to the Town Board for response at the Town Board's "public</w:t>
      </w:r>
      <w:r>
        <w:rPr>
          <w:rFonts w:cstheme="minorHAnsi"/>
        </w:rPr>
        <w:t xml:space="preserve"> </w:t>
      </w:r>
      <w:r w:rsidRPr="00B370F3">
        <w:rPr>
          <w:rFonts w:cstheme="minorHAnsi"/>
        </w:rPr>
        <w:t>information session" (11/9/2023)</w:t>
      </w:r>
      <w:r>
        <w:rPr>
          <w:rFonts w:cstheme="minorHAnsi"/>
        </w:rPr>
        <w:t xml:space="preserve"> </w:t>
      </w:r>
      <w:r w:rsidRPr="00B370F3">
        <w:rPr>
          <w:rFonts w:cstheme="minorHAnsi"/>
        </w:rPr>
        <w:t>were not answered.</w:t>
      </w:r>
    </w:p>
    <w:p w14:paraId="66C7FBE3" w14:textId="3BAACA72" w:rsidR="00B370F3" w:rsidRPr="00B370F3" w:rsidRDefault="00B370F3" w:rsidP="00B370F3">
      <w:pPr>
        <w:autoSpaceDE w:val="0"/>
        <w:autoSpaceDN w:val="0"/>
        <w:adjustRightInd w:val="0"/>
        <w:rPr>
          <w:rFonts w:cstheme="minorHAnsi"/>
        </w:rPr>
      </w:pPr>
      <w:r w:rsidRPr="00B370F3">
        <w:rPr>
          <w:rFonts w:cstheme="minorHAnsi"/>
        </w:rPr>
        <w:t>To date, a FOIL request to the town (11/2/2023) for these documents is unanswered.</w:t>
      </w:r>
    </w:p>
    <w:p w14:paraId="21172B6D" w14:textId="2310A943" w:rsidR="00B370F3" w:rsidRPr="00B370F3" w:rsidRDefault="00B370F3" w:rsidP="00B370F3">
      <w:pPr>
        <w:autoSpaceDE w:val="0"/>
        <w:autoSpaceDN w:val="0"/>
        <w:adjustRightInd w:val="0"/>
        <w:rPr>
          <w:rFonts w:cstheme="minorHAnsi"/>
        </w:rPr>
      </w:pPr>
      <w:r w:rsidRPr="00B370F3">
        <w:rPr>
          <w:rFonts w:cstheme="minorHAnsi"/>
        </w:rPr>
        <w:t>We look forward to your formal and timely response.</w:t>
      </w:r>
    </w:p>
    <w:p w14:paraId="10E9C706" w14:textId="77777777" w:rsidR="00B370F3" w:rsidRDefault="00B370F3" w:rsidP="00B370F3">
      <w:pPr>
        <w:autoSpaceDE w:val="0"/>
        <w:autoSpaceDN w:val="0"/>
        <w:adjustRightInd w:val="0"/>
        <w:rPr>
          <w:rFonts w:cstheme="minorHAnsi"/>
        </w:rPr>
      </w:pPr>
      <w:r w:rsidRPr="00B370F3">
        <w:rPr>
          <w:rFonts w:cstheme="minorHAnsi"/>
        </w:rPr>
        <w:t>Please enter this letter into the public record.</w:t>
      </w:r>
    </w:p>
    <w:p w14:paraId="7F0CA7AA" w14:textId="77777777" w:rsidR="00B30821" w:rsidRPr="00B370F3" w:rsidRDefault="00B30821" w:rsidP="00B370F3">
      <w:pPr>
        <w:autoSpaceDE w:val="0"/>
        <w:autoSpaceDN w:val="0"/>
        <w:adjustRightInd w:val="0"/>
        <w:rPr>
          <w:rFonts w:cstheme="minorHAnsi"/>
        </w:rPr>
      </w:pPr>
    </w:p>
    <w:p w14:paraId="7384DD29" w14:textId="77777777" w:rsidR="00B370F3" w:rsidRPr="00B370F3" w:rsidRDefault="00B370F3" w:rsidP="00B370F3">
      <w:pPr>
        <w:autoSpaceDE w:val="0"/>
        <w:autoSpaceDN w:val="0"/>
        <w:adjustRightInd w:val="0"/>
        <w:rPr>
          <w:rFonts w:cstheme="minorHAnsi"/>
        </w:rPr>
      </w:pPr>
      <w:r w:rsidRPr="00B370F3">
        <w:rPr>
          <w:rFonts w:cstheme="minorHAnsi"/>
        </w:rPr>
        <w:t>Sincerely,</w:t>
      </w:r>
    </w:p>
    <w:p w14:paraId="4B255FA3" w14:textId="77777777" w:rsidR="00B370F3" w:rsidRPr="00B370F3" w:rsidRDefault="00B370F3" w:rsidP="00B370F3">
      <w:pPr>
        <w:autoSpaceDE w:val="0"/>
        <w:autoSpaceDN w:val="0"/>
        <w:adjustRightInd w:val="0"/>
        <w:rPr>
          <w:rFonts w:cstheme="minorHAnsi"/>
        </w:rPr>
      </w:pPr>
      <w:r w:rsidRPr="00B370F3">
        <w:rPr>
          <w:rFonts w:cstheme="minorHAnsi"/>
        </w:rPr>
        <w:t>Nancy Cusumano</w:t>
      </w:r>
    </w:p>
    <w:p w14:paraId="73D2BFDC" w14:textId="77777777" w:rsidR="00B370F3" w:rsidRDefault="00B370F3" w:rsidP="00B370F3">
      <w:pPr>
        <w:autoSpaceDE w:val="0"/>
        <w:autoSpaceDN w:val="0"/>
        <w:adjustRightInd w:val="0"/>
        <w:rPr>
          <w:rFonts w:cstheme="minorHAnsi"/>
        </w:rPr>
      </w:pPr>
      <w:r w:rsidRPr="00B370F3">
        <w:rPr>
          <w:rFonts w:cstheme="minorHAnsi"/>
        </w:rPr>
        <w:t>5011 Dubois Road</w:t>
      </w:r>
    </w:p>
    <w:p w14:paraId="438F2176" w14:textId="56CC2D0F" w:rsidR="00B370F3" w:rsidRPr="00B370F3" w:rsidRDefault="00B370F3" w:rsidP="00B370F3">
      <w:pPr>
        <w:autoSpaceDE w:val="0"/>
        <w:autoSpaceDN w:val="0"/>
        <w:adjustRightInd w:val="0"/>
        <w:rPr>
          <w:rFonts w:cstheme="minorHAnsi"/>
        </w:rPr>
      </w:pPr>
      <w:r>
        <w:rPr>
          <w:rFonts w:cstheme="minorHAnsi"/>
        </w:rPr>
        <w:t>_______________________________________________________________________________</w:t>
      </w:r>
    </w:p>
    <w:p w14:paraId="77175E58" w14:textId="77777777" w:rsidR="00B370F3" w:rsidRPr="00B370F3" w:rsidRDefault="00B370F3" w:rsidP="00B370F3">
      <w:pPr>
        <w:autoSpaceDE w:val="0"/>
        <w:autoSpaceDN w:val="0"/>
        <w:adjustRightInd w:val="0"/>
        <w:rPr>
          <w:rFonts w:cstheme="minorHAnsi"/>
        </w:rPr>
      </w:pPr>
      <w:r w:rsidRPr="00B370F3">
        <w:rPr>
          <w:rFonts w:cstheme="minorHAnsi"/>
        </w:rPr>
        <w:t>On behalf of Concerned Ulysses Taxpayers and Voters</w:t>
      </w:r>
    </w:p>
    <w:p w14:paraId="568B46E2" w14:textId="77777777" w:rsidR="00B370F3" w:rsidRPr="00B370F3" w:rsidRDefault="00B370F3" w:rsidP="00B370F3">
      <w:pPr>
        <w:autoSpaceDE w:val="0"/>
        <w:autoSpaceDN w:val="0"/>
        <w:adjustRightInd w:val="0"/>
        <w:rPr>
          <w:rFonts w:cstheme="minorHAnsi"/>
        </w:rPr>
      </w:pPr>
      <w:r w:rsidRPr="00B370F3">
        <w:rPr>
          <w:rFonts w:cstheme="minorHAnsi"/>
        </w:rPr>
        <w:t>To: Town of Ulysses Supervisor and Board; Town Clerk; Town Attorney</w:t>
      </w:r>
    </w:p>
    <w:p w14:paraId="382B421D" w14:textId="77777777" w:rsidR="00B370F3" w:rsidRPr="00B370F3" w:rsidRDefault="00B370F3" w:rsidP="00B370F3">
      <w:pPr>
        <w:autoSpaceDE w:val="0"/>
        <w:autoSpaceDN w:val="0"/>
        <w:adjustRightInd w:val="0"/>
        <w:rPr>
          <w:rFonts w:cstheme="minorHAnsi"/>
        </w:rPr>
      </w:pPr>
      <w:r w:rsidRPr="00B370F3">
        <w:rPr>
          <w:rFonts w:cstheme="minorHAnsi"/>
        </w:rPr>
        <w:t>From: Vivien E. Rose, Town resident</w:t>
      </w:r>
    </w:p>
    <w:p w14:paraId="6E942F98" w14:textId="77777777" w:rsidR="00B370F3" w:rsidRPr="00B370F3" w:rsidRDefault="00B370F3" w:rsidP="00B370F3">
      <w:pPr>
        <w:autoSpaceDE w:val="0"/>
        <w:autoSpaceDN w:val="0"/>
        <w:adjustRightInd w:val="0"/>
        <w:rPr>
          <w:rFonts w:cstheme="minorHAnsi"/>
        </w:rPr>
      </w:pPr>
      <w:r w:rsidRPr="00B370F3">
        <w:rPr>
          <w:rFonts w:cstheme="minorHAnsi"/>
        </w:rPr>
        <w:t>Subject: ARPA Reporting and Recoupment under ARPA regulations and Award letter</w:t>
      </w:r>
    </w:p>
    <w:p w14:paraId="45F2CAFC" w14:textId="77777777" w:rsidR="00B370F3" w:rsidRPr="00B370F3" w:rsidRDefault="00B370F3" w:rsidP="00B370F3">
      <w:pPr>
        <w:autoSpaceDE w:val="0"/>
        <w:autoSpaceDN w:val="0"/>
        <w:adjustRightInd w:val="0"/>
        <w:rPr>
          <w:rFonts w:cstheme="minorHAnsi"/>
        </w:rPr>
      </w:pPr>
      <w:r w:rsidRPr="00B370F3">
        <w:rPr>
          <w:rFonts w:cstheme="minorHAnsi"/>
        </w:rPr>
        <w:t>Date: 11/14/2023</w:t>
      </w:r>
    </w:p>
    <w:p w14:paraId="338E34EF" w14:textId="77777777" w:rsidR="00052CB4" w:rsidRDefault="00052CB4" w:rsidP="00B370F3">
      <w:pPr>
        <w:autoSpaceDE w:val="0"/>
        <w:autoSpaceDN w:val="0"/>
        <w:adjustRightInd w:val="0"/>
        <w:rPr>
          <w:rFonts w:cstheme="minorHAnsi"/>
        </w:rPr>
      </w:pPr>
    </w:p>
    <w:p w14:paraId="0E620DA0" w14:textId="0BA8C81E" w:rsidR="00B370F3" w:rsidRPr="00B370F3" w:rsidRDefault="00052CB4" w:rsidP="00B370F3">
      <w:pPr>
        <w:autoSpaceDE w:val="0"/>
        <w:autoSpaceDN w:val="0"/>
        <w:adjustRightInd w:val="0"/>
        <w:rPr>
          <w:rFonts w:cstheme="minorHAnsi"/>
        </w:rPr>
      </w:pPr>
      <w:r w:rsidRPr="00B370F3">
        <w:rPr>
          <w:rFonts w:cstheme="minorHAnsi"/>
        </w:rPr>
        <w:t>At the</w:t>
      </w:r>
      <w:r w:rsidR="00B370F3" w:rsidRPr="00B370F3">
        <w:rPr>
          <w:rFonts w:cstheme="minorHAnsi"/>
        </w:rPr>
        <w:t xml:space="preserve"> Town Board's 11/9/2023 "public information session," Supervisor Olson remarked that the</w:t>
      </w:r>
    </w:p>
    <w:p w14:paraId="62B17210" w14:textId="6511CEFC" w:rsidR="00B370F3" w:rsidRPr="00B370F3" w:rsidRDefault="00B370F3" w:rsidP="00B370F3">
      <w:pPr>
        <w:autoSpaceDE w:val="0"/>
        <w:autoSpaceDN w:val="0"/>
        <w:adjustRightInd w:val="0"/>
        <w:rPr>
          <w:rFonts w:cstheme="minorHAnsi"/>
        </w:rPr>
      </w:pPr>
      <w:r w:rsidRPr="00B370F3">
        <w:rPr>
          <w:rFonts w:cstheme="minorHAnsi"/>
        </w:rPr>
        <w:t>"federal government" did not care about little amounts of ARPA funds like those allocated to Town of</w:t>
      </w:r>
    </w:p>
    <w:p w14:paraId="4C71BFD4" w14:textId="77777777" w:rsidR="00B370F3" w:rsidRPr="00B370F3" w:rsidRDefault="00B370F3" w:rsidP="00B370F3">
      <w:pPr>
        <w:autoSpaceDE w:val="0"/>
        <w:autoSpaceDN w:val="0"/>
        <w:adjustRightInd w:val="0"/>
        <w:rPr>
          <w:rFonts w:cstheme="minorHAnsi"/>
        </w:rPr>
      </w:pPr>
      <w:r w:rsidRPr="00B370F3">
        <w:rPr>
          <w:rFonts w:cstheme="minorHAnsi"/>
        </w:rPr>
        <w:t>Ulysses. After the "public information session," while asking Ms. Weatherby about required</w:t>
      </w:r>
    </w:p>
    <w:p w14:paraId="42D9170F" w14:textId="77777777" w:rsidR="00B370F3" w:rsidRPr="00B370F3" w:rsidRDefault="00B370F3" w:rsidP="00B370F3">
      <w:pPr>
        <w:autoSpaceDE w:val="0"/>
        <w:autoSpaceDN w:val="0"/>
        <w:adjustRightInd w:val="0"/>
        <w:rPr>
          <w:rFonts w:cstheme="minorHAnsi"/>
        </w:rPr>
      </w:pPr>
      <w:r w:rsidRPr="00B370F3">
        <w:rPr>
          <w:rFonts w:cstheme="minorHAnsi"/>
        </w:rPr>
        <w:t>documentation of the Town Board's determination that actions approved under Resolution 2023-125</w:t>
      </w:r>
    </w:p>
    <w:p w14:paraId="1D567BA2" w14:textId="77777777" w:rsidR="00B370F3" w:rsidRPr="00B370F3" w:rsidRDefault="00B370F3" w:rsidP="00B370F3">
      <w:pPr>
        <w:autoSpaceDE w:val="0"/>
        <w:autoSpaceDN w:val="0"/>
        <w:adjustRightInd w:val="0"/>
        <w:rPr>
          <w:rFonts w:cstheme="minorHAnsi"/>
        </w:rPr>
      </w:pPr>
      <w:r w:rsidRPr="00B370F3">
        <w:rPr>
          <w:rFonts w:cstheme="minorHAnsi"/>
        </w:rPr>
        <w:t>(subject to permissive referendum) addressed the impact of Covid-19 on the Town of Ulysses as</w:t>
      </w:r>
    </w:p>
    <w:p w14:paraId="19D1BFE2" w14:textId="77777777" w:rsidR="00B370F3" w:rsidRDefault="00B370F3" w:rsidP="00B370F3">
      <w:pPr>
        <w:autoSpaceDE w:val="0"/>
        <w:autoSpaceDN w:val="0"/>
        <w:adjustRightInd w:val="0"/>
        <w:rPr>
          <w:rFonts w:cstheme="minorHAnsi"/>
        </w:rPr>
      </w:pPr>
      <w:r w:rsidRPr="00B370F3">
        <w:rPr>
          <w:rFonts w:cstheme="minorHAnsi"/>
        </w:rPr>
        <w:t>required by ARPA, she said, "Not under$10 Million."</w:t>
      </w:r>
    </w:p>
    <w:p w14:paraId="32E302DF" w14:textId="77777777" w:rsidR="00052CB4" w:rsidRPr="00B370F3" w:rsidRDefault="00052CB4" w:rsidP="00B370F3">
      <w:pPr>
        <w:autoSpaceDE w:val="0"/>
        <w:autoSpaceDN w:val="0"/>
        <w:adjustRightInd w:val="0"/>
        <w:rPr>
          <w:rFonts w:cstheme="minorHAnsi"/>
        </w:rPr>
      </w:pPr>
    </w:p>
    <w:p w14:paraId="1EBB0643" w14:textId="77777777" w:rsidR="00B370F3" w:rsidRPr="00B370F3" w:rsidRDefault="00B370F3" w:rsidP="00B370F3">
      <w:pPr>
        <w:autoSpaceDE w:val="0"/>
        <w:autoSpaceDN w:val="0"/>
        <w:adjustRightInd w:val="0"/>
        <w:rPr>
          <w:rFonts w:cstheme="minorHAnsi"/>
        </w:rPr>
      </w:pPr>
      <w:r w:rsidRPr="00B370F3">
        <w:rPr>
          <w:rFonts w:cstheme="minorHAnsi"/>
        </w:rPr>
        <w:t>Final guidance for use of ARPA funds clearlv states that</w:t>
      </w:r>
    </w:p>
    <w:p w14:paraId="07EC04EC" w14:textId="5F4736DB" w:rsidR="00B370F3" w:rsidRPr="00B370F3" w:rsidRDefault="00B370F3" w:rsidP="00B370F3">
      <w:pPr>
        <w:autoSpaceDE w:val="0"/>
        <w:autoSpaceDN w:val="0"/>
        <w:adjustRightInd w:val="0"/>
        <w:rPr>
          <w:rFonts w:cstheme="minorHAnsi"/>
        </w:rPr>
      </w:pPr>
      <w:r w:rsidRPr="00B370F3">
        <w:rPr>
          <w:rFonts w:cstheme="minorHAnsi"/>
        </w:rPr>
        <w:lastRenderedPageBreak/>
        <w:t>-funds must be used to address the impact of the Covid-19 health emergency and resulting</w:t>
      </w:r>
    </w:p>
    <w:p w14:paraId="04857747" w14:textId="77777777" w:rsidR="00B370F3" w:rsidRPr="00B370F3" w:rsidRDefault="00B370F3" w:rsidP="00B370F3">
      <w:pPr>
        <w:autoSpaceDE w:val="0"/>
        <w:autoSpaceDN w:val="0"/>
        <w:adjustRightInd w:val="0"/>
        <w:rPr>
          <w:rFonts w:cstheme="minorHAnsi"/>
        </w:rPr>
      </w:pPr>
      <w:r w:rsidRPr="00B370F3">
        <w:rPr>
          <w:rFonts w:cstheme="minorHAnsi"/>
        </w:rPr>
        <w:t>negative economic effects.</w:t>
      </w:r>
    </w:p>
    <w:p w14:paraId="0F3D9259" w14:textId="77777777" w:rsidR="00B370F3" w:rsidRPr="00B370F3" w:rsidRDefault="00B370F3" w:rsidP="00B370F3">
      <w:pPr>
        <w:autoSpaceDE w:val="0"/>
        <w:autoSpaceDN w:val="0"/>
        <w:adjustRightInd w:val="0"/>
        <w:rPr>
          <w:rFonts w:cstheme="minorHAnsi"/>
        </w:rPr>
      </w:pPr>
      <w:r w:rsidRPr="00B370F3">
        <w:rPr>
          <w:rFonts w:cstheme="minorHAnsi"/>
        </w:rPr>
        <w:t>-municipalities of any size receiving ARPA funds must target 51% of funds to low to moderate</w:t>
      </w:r>
    </w:p>
    <w:p w14:paraId="4824129C" w14:textId="77777777" w:rsidR="00B370F3" w:rsidRPr="00B370F3" w:rsidRDefault="00B370F3" w:rsidP="00B370F3">
      <w:pPr>
        <w:autoSpaceDE w:val="0"/>
        <w:autoSpaceDN w:val="0"/>
        <w:adjustRightInd w:val="0"/>
        <w:rPr>
          <w:rFonts w:cstheme="minorHAnsi"/>
        </w:rPr>
      </w:pPr>
      <w:r w:rsidRPr="00B370F3">
        <w:rPr>
          <w:rFonts w:cstheme="minorHAnsi"/>
        </w:rPr>
        <w:t>income.</w:t>
      </w:r>
    </w:p>
    <w:p w14:paraId="2AEABFF1" w14:textId="77777777" w:rsidR="00B370F3" w:rsidRPr="00B370F3" w:rsidRDefault="00B370F3" w:rsidP="00B370F3">
      <w:pPr>
        <w:autoSpaceDE w:val="0"/>
        <w:autoSpaceDN w:val="0"/>
        <w:adjustRightInd w:val="0"/>
        <w:rPr>
          <w:rFonts w:cstheme="minorHAnsi"/>
        </w:rPr>
      </w:pPr>
      <w:r w:rsidRPr="00B370F3">
        <w:rPr>
          <w:rFonts w:cstheme="minorHAnsi"/>
        </w:rPr>
        <w:t>-receiving entities must document and maintain records for 5 years after funds are expended or</w:t>
      </w:r>
    </w:p>
    <w:p w14:paraId="0AD24F27" w14:textId="77777777" w:rsidR="00B370F3" w:rsidRPr="00B370F3" w:rsidRDefault="00B370F3" w:rsidP="00B370F3">
      <w:pPr>
        <w:autoSpaceDE w:val="0"/>
        <w:autoSpaceDN w:val="0"/>
        <w:adjustRightInd w:val="0"/>
        <w:rPr>
          <w:rFonts w:cstheme="minorHAnsi"/>
        </w:rPr>
      </w:pPr>
      <w:r w:rsidRPr="00B370F3">
        <w:rPr>
          <w:rFonts w:cstheme="minorHAnsi"/>
        </w:rPr>
        <w:t>returned to the Treasury Dept.</w:t>
      </w:r>
    </w:p>
    <w:p w14:paraId="5E8BA50C" w14:textId="77777777" w:rsidR="00E573D7" w:rsidRDefault="00E573D7" w:rsidP="00B370F3">
      <w:pPr>
        <w:autoSpaceDE w:val="0"/>
        <w:autoSpaceDN w:val="0"/>
        <w:adjustRightInd w:val="0"/>
        <w:rPr>
          <w:rFonts w:cstheme="minorHAnsi"/>
        </w:rPr>
      </w:pPr>
    </w:p>
    <w:p w14:paraId="41335366" w14:textId="601D4923" w:rsidR="00B370F3" w:rsidRPr="00B370F3" w:rsidRDefault="00B370F3" w:rsidP="00B370F3">
      <w:pPr>
        <w:autoSpaceDE w:val="0"/>
        <w:autoSpaceDN w:val="0"/>
        <w:adjustRightInd w:val="0"/>
        <w:rPr>
          <w:rFonts w:cstheme="minorHAnsi"/>
        </w:rPr>
      </w:pPr>
      <w:r w:rsidRPr="00B370F3">
        <w:rPr>
          <w:rFonts w:cstheme="minorHAnsi"/>
        </w:rPr>
        <w:t>While I have not received the Town of Ulysses Award letter with Terms and Conditions</w:t>
      </w:r>
      <w:r w:rsidR="00052CB4">
        <w:rPr>
          <w:rFonts w:cstheme="minorHAnsi"/>
        </w:rPr>
        <w:t xml:space="preserve"> </w:t>
      </w:r>
      <w:r w:rsidRPr="00B370F3">
        <w:rPr>
          <w:rFonts w:cstheme="minorHAnsi"/>
        </w:rPr>
        <w:t>and ARPA</w:t>
      </w:r>
    </w:p>
    <w:p w14:paraId="249C2124" w14:textId="6B23EC82" w:rsidR="00B370F3" w:rsidRDefault="00B370F3" w:rsidP="00B370F3">
      <w:pPr>
        <w:autoSpaceDE w:val="0"/>
        <w:autoSpaceDN w:val="0"/>
        <w:adjustRightInd w:val="0"/>
        <w:rPr>
          <w:rFonts w:cstheme="minorHAnsi"/>
        </w:rPr>
      </w:pPr>
      <w:r w:rsidRPr="00B370F3">
        <w:rPr>
          <w:rFonts w:cstheme="minorHAnsi"/>
        </w:rPr>
        <w:t>reporting to date requested under Freedom of Information Law on 11/2/2023, the generic Award letter</w:t>
      </w:r>
      <w:r w:rsidR="00052CB4">
        <w:rPr>
          <w:rFonts w:cstheme="minorHAnsi"/>
        </w:rPr>
        <w:t xml:space="preserve"> </w:t>
      </w:r>
      <w:r w:rsidRPr="00B370F3">
        <w:rPr>
          <w:rFonts w:cstheme="minorHAnsi"/>
        </w:rPr>
        <w:t>posted on the Treasury Dept. website required of all municipalities to receive funds includes:</w:t>
      </w:r>
    </w:p>
    <w:p w14:paraId="5E426928" w14:textId="77777777" w:rsidR="00E573D7" w:rsidRPr="00B370F3" w:rsidRDefault="00E573D7" w:rsidP="00B370F3">
      <w:pPr>
        <w:autoSpaceDE w:val="0"/>
        <w:autoSpaceDN w:val="0"/>
        <w:adjustRightInd w:val="0"/>
        <w:rPr>
          <w:rFonts w:cstheme="minorHAnsi"/>
        </w:rPr>
      </w:pPr>
    </w:p>
    <w:p w14:paraId="4487DF9E" w14:textId="6CDC7916" w:rsidR="00B370F3" w:rsidRPr="00B370F3" w:rsidRDefault="00B370F3" w:rsidP="00E573D7">
      <w:pPr>
        <w:autoSpaceDE w:val="0"/>
        <w:autoSpaceDN w:val="0"/>
        <w:adjustRightInd w:val="0"/>
        <w:spacing w:after="240"/>
        <w:rPr>
          <w:rFonts w:cstheme="minorHAnsi"/>
        </w:rPr>
      </w:pPr>
      <w:r w:rsidRPr="00B370F3">
        <w:rPr>
          <w:rFonts w:cstheme="minorHAnsi"/>
        </w:rPr>
        <w:t>1. Funds may "only be used in compliance with section 603(c) of the Social Security Act (the</w:t>
      </w:r>
      <w:r w:rsidR="00E573D7">
        <w:rPr>
          <w:rFonts w:cstheme="minorHAnsi"/>
        </w:rPr>
        <w:t xml:space="preserve"> </w:t>
      </w:r>
      <w:r w:rsidRPr="00B370F3">
        <w:rPr>
          <w:rFonts w:cstheme="minorHAnsi"/>
        </w:rPr>
        <w:t>Act), Treasury's regulations implementing that section, and guidance issued by Treasury ... "</w:t>
      </w:r>
    </w:p>
    <w:p w14:paraId="2B9A84D8" w14:textId="77777777" w:rsidR="00B370F3" w:rsidRPr="00B370F3" w:rsidRDefault="00B370F3" w:rsidP="00E573D7">
      <w:pPr>
        <w:autoSpaceDE w:val="0"/>
        <w:autoSpaceDN w:val="0"/>
        <w:adjustRightInd w:val="0"/>
        <w:spacing w:after="240"/>
        <w:rPr>
          <w:rFonts w:cstheme="minorHAnsi"/>
        </w:rPr>
      </w:pPr>
      <w:r w:rsidRPr="00B370F3">
        <w:rPr>
          <w:rFonts w:cstheme="minorHAnsi"/>
        </w:rPr>
        <w:t>2. Funds used for ineligible purposes "shall be subject to recoupment ... "</w:t>
      </w:r>
    </w:p>
    <w:p w14:paraId="61E72124" w14:textId="77777777" w:rsidR="00B370F3" w:rsidRPr="00B370F3" w:rsidRDefault="00B370F3" w:rsidP="00E573D7">
      <w:pPr>
        <w:autoSpaceDE w:val="0"/>
        <w:autoSpaceDN w:val="0"/>
        <w:adjustRightInd w:val="0"/>
        <w:spacing w:after="240"/>
        <w:rPr>
          <w:rFonts w:cstheme="minorHAnsi"/>
        </w:rPr>
      </w:pPr>
      <w:r w:rsidRPr="00B370F3">
        <w:rPr>
          <w:rFonts w:cstheme="minorHAnsi"/>
        </w:rPr>
        <w:t>3. Treasury Dept. will use "any actions available" to collect debt not promptly paid on demand.</w:t>
      </w:r>
    </w:p>
    <w:p w14:paraId="4EA5EA37" w14:textId="017657FF" w:rsidR="00B370F3" w:rsidRPr="00B370F3" w:rsidRDefault="00B370F3" w:rsidP="00E573D7">
      <w:pPr>
        <w:autoSpaceDE w:val="0"/>
        <w:autoSpaceDN w:val="0"/>
        <w:adjustRightInd w:val="0"/>
        <w:spacing w:after="240"/>
        <w:rPr>
          <w:rFonts w:cstheme="minorHAnsi"/>
        </w:rPr>
      </w:pPr>
      <w:r w:rsidRPr="00B370F3">
        <w:rPr>
          <w:rFonts w:cstheme="minorHAnsi"/>
        </w:rPr>
        <w:t xml:space="preserve">4. </w:t>
      </w:r>
      <w:r w:rsidR="00052CB4">
        <w:rPr>
          <w:rFonts w:cstheme="minorHAnsi"/>
        </w:rPr>
        <w:t xml:space="preserve">In </w:t>
      </w:r>
      <w:r w:rsidR="00052CB4" w:rsidRPr="00B370F3">
        <w:rPr>
          <w:rFonts w:cstheme="minorHAnsi"/>
        </w:rPr>
        <w:t>reporting</w:t>
      </w:r>
      <w:r w:rsidRPr="00B370F3">
        <w:rPr>
          <w:rFonts w:cstheme="minorHAnsi"/>
        </w:rPr>
        <w:t>, false statements or claims "in connection with this award is a violation of</w:t>
      </w:r>
      <w:r w:rsidR="00052CB4">
        <w:rPr>
          <w:rFonts w:cstheme="minorHAnsi"/>
        </w:rPr>
        <w:t xml:space="preserve"> </w:t>
      </w:r>
      <w:r w:rsidRPr="00B370F3">
        <w:rPr>
          <w:rFonts w:cstheme="minorHAnsi"/>
        </w:rPr>
        <w:t>federal law and may result in criminal, civil, or administrative sanctions, including fines,</w:t>
      </w:r>
      <w:r w:rsidR="00052CB4">
        <w:rPr>
          <w:rFonts w:cstheme="minorHAnsi"/>
        </w:rPr>
        <w:t xml:space="preserve"> </w:t>
      </w:r>
      <w:r w:rsidRPr="00B370F3">
        <w:rPr>
          <w:rFonts w:cstheme="minorHAnsi"/>
        </w:rPr>
        <w:t>irnprisonment, civil damages and penalties, debarment from participating in federal awards or</w:t>
      </w:r>
      <w:r w:rsidR="00052CB4">
        <w:rPr>
          <w:rFonts w:cstheme="minorHAnsi"/>
        </w:rPr>
        <w:t xml:space="preserve"> </w:t>
      </w:r>
      <w:r w:rsidRPr="00B370F3">
        <w:rPr>
          <w:rFonts w:cstheme="minorHAnsi"/>
        </w:rPr>
        <w:t>contracts, and/or any other remedy available by law.''</w:t>
      </w:r>
    </w:p>
    <w:p w14:paraId="4E170D15" w14:textId="77777777" w:rsidR="00B370F3" w:rsidRPr="00B370F3" w:rsidRDefault="00B370F3" w:rsidP="00B370F3">
      <w:pPr>
        <w:autoSpaceDE w:val="0"/>
        <w:autoSpaceDN w:val="0"/>
        <w:adjustRightInd w:val="0"/>
        <w:rPr>
          <w:rFonts w:cstheme="minorHAnsi"/>
        </w:rPr>
      </w:pPr>
      <w:r w:rsidRPr="00B370F3">
        <w:rPr>
          <w:rFonts w:cstheme="minorHAnsi"/>
        </w:rPr>
        <w:t>For all these reasons, I request that the Town Board rescind Resolution 2023-125 and use ARPA funds</w:t>
      </w:r>
    </w:p>
    <w:p w14:paraId="655DB4F2" w14:textId="77777777" w:rsidR="00B370F3" w:rsidRPr="00B370F3" w:rsidRDefault="00B370F3" w:rsidP="00B370F3">
      <w:pPr>
        <w:autoSpaceDE w:val="0"/>
        <w:autoSpaceDN w:val="0"/>
        <w:adjustRightInd w:val="0"/>
        <w:rPr>
          <w:rFonts w:cstheme="minorHAnsi"/>
        </w:rPr>
      </w:pPr>
      <w:r w:rsidRPr="00B370F3">
        <w:rPr>
          <w:rFonts w:cstheme="minorHAnsi"/>
        </w:rPr>
        <w:t>for the intended purpose: assisting Town residents most impacted by the Covid-19 health emergency</w:t>
      </w:r>
    </w:p>
    <w:p w14:paraId="56F38B58" w14:textId="77777777" w:rsidR="00B370F3" w:rsidRDefault="00B370F3" w:rsidP="00B370F3">
      <w:pPr>
        <w:autoSpaceDE w:val="0"/>
        <w:autoSpaceDN w:val="0"/>
        <w:adjustRightInd w:val="0"/>
        <w:rPr>
          <w:rFonts w:cstheme="minorHAnsi"/>
        </w:rPr>
      </w:pPr>
      <w:r w:rsidRPr="00B370F3">
        <w:rPr>
          <w:rFonts w:cstheme="minorHAnsi"/>
        </w:rPr>
        <w:t>and resulting negative economic effects.</w:t>
      </w:r>
    </w:p>
    <w:p w14:paraId="20A0F52C" w14:textId="77777777" w:rsidR="00E573D7" w:rsidRPr="00B370F3" w:rsidRDefault="00E573D7" w:rsidP="00B370F3">
      <w:pPr>
        <w:autoSpaceDE w:val="0"/>
        <w:autoSpaceDN w:val="0"/>
        <w:adjustRightInd w:val="0"/>
        <w:rPr>
          <w:rFonts w:cstheme="minorHAnsi"/>
        </w:rPr>
      </w:pPr>
    </w:p>
    <w:p w14:paraId="58358A3B" w14:textId="77777777" w:rsidR="00B370F3" w:rsidRPr="00B370F3" w:rsidRDefault="00B370F3" w:rsidP="00B370F3">
      <w:pPr>
        <w:autoSpaceDE w:val="0"/>
        <w:autoSpaceDN w:val="0"/>
        <w:adjustRightInd w:val="0"/>
        <w:rPr>
          <w:rFonts w:cstheme="minorHAnsi"/>
        </w:rPr>
      </w:pPr>
      <w:r w:rsidRPr="00B370F3">
        <w:rPr>
          <w:rFonts w:cstheme="minorHAnsi"/>
        </w:rPr>
        <w:t>Please add this memo to the permanent record of this meeting.</w:t>
      </w:r>
    </w:p>
    <w:p w14:paraId="12D01B85" w14:textId="1904DC6B" w:rsidR="00B370F3" w:rsidRPr="00B370F3" w:rsidRDefault="00B370F3" w:rsidP="00B370F3">
      <w:pPr>
        <w:rPr>
          <w:rFonts w:cstheme="minorHAnsi"/>
          <w:iCs/>
          <w:u w:val="single"/>
        </w:rPr>
      </w:pPr>
      <w:r w:rsidRPr="00B370F3">
        <w:rPr>
          <w:rFonts w:cstheme="minorHAnsi"/>
        </w:rPr>
        <w:t>Thank you.</w:t>
      </w:r>
    </w:p>
    <w:p w14:paraId="10E94DC5" w14:textId="77777777" w:rsidR="007B45A9" w:rsidRPr="00B370F3" w:rsidRDefault="007B45A9" w:rsidP="00251BA8">
      <w:pPr>
        <w:rPr>
          <w:rFonts w:cstheme="minorHAnsi"/>
          <w:iCs/>
        </w:rPr>
      </w:pPr>
    </w:p>
    <w:sectPr w:rsidR="007B45A9" w:rsidRPr="00B370F3"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16B2" w14:textId="77777777" w:rsidR="00F53411" w:rsidRDefault="00F53411">
      <w:r>
        <w:separator/>
      </w:r>
    </w:p>
  </w:endnote>
  <w:endnote w:type="continuationSeparator" w:id="0">
    <w:p w14:paraId="5988F57F" w14:textId="77777777" w:rsidR="00F53411" w:rsidRDefault="00F5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 w:name="HiddenHorzOCR">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A0FC" w14:textId="77777777" w:rsidR="00F53411" w:rsidRDefault="00F53411">
      <w:r>
        <w:separator/>
      </w:r>
    </w:p>
  </w:footnote>
  <w:footnote w:type="continuationSeparator" w:id="0">
    <w:p w14:paraId="6EA104F0" w14:textId="77777777" w:rsidR="00F53411" w:rsidRDefault="00F5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CC6E71"/>
    <w:multiLevelType w:val="hybridMultilevel"/>
    <w:tmpl w:val="849CC8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1"/>
  </w:num>
  <w:num w:numId="5">
    <w:abstractNumId w:val="10"/>
  </w:num>
  <w:num w:numId="6">
    <w:abstractNumId w:val="0"/>
  </w:num>
  <w:num w:numId="7">
    <w:abstractNumId w:val="14"/>
  </w:num>
  <w:num w:numId="8">
    <w:abstractNumId w:val="12"/>
  </w:num>
  <w:num w:numId="9">
    <w:abstractNumId w:val="13"/>
  </w:num>
  <w:num w:numId="10">
    <w:abstractNumId w:val="9"/>
  </w:num>
  <w:num w:numId="11">
    <w:abstractNumId w:val="1"/>
  </w:num>
  <w:num w:numId="12">
    <w:abstractNumId w:val="6"/>
  </w:num>
  <w:num w:numId="13">
    <w:abstractNumId w:val="5"/>
  </w:num>
  <w:num w:numId="14">
    <w:abstractNumId w:val="7"/>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667B"/>
    <w:rsid w:val="00007349"/>
    <w:rsid w:val="000126DF"/>
    <w:rsid w:val="00016C08"/>
    <w:rsid w:val="00016E6C"/>
    <w:rsid w:val="00016F05"/>
    <w:rsid w:val="0002344C"/>
    <w:rsid w:val="000247C5"/>
    <w:rsid w:val="00026B54"/>
    <w:rsid w:val="00033E3A"/>
    <w:rsid w:val="000373CB"/>
    <w:rsid w:val="00045138"/>
    <w:rsid w:val="00051742"/>
    <w:rsid w:val="000520AB"/>
    <w:rsid w:val="00052CB4"/>
    <w:rsid w:val="000544A2"/>
    <w:rsid w:val="0005542B"/>
    <w:rsid w:val="00056B98"/>
    <w:rsid w:val="0006071C"/>
    <w:rsid w:val="0006121B"/>
    <w:rsid w:val="000612FA"/>
    <w:rsid w:val="00061E52"/>
    <w:rsid w:val="00064863"/>
    <w:rsid w:val="00066D1E"/>
    <w:rsid w:val="00071764"/>
    <w:rsid w:val="00076666"/>
    <w:rsid w:val="00077134"/>
    <w:rsid w:val="00081A2B"/>
    <w:rsid w:val="00084712"/>
    <w:rsid w:val="00086320"/>
    <w:rsid w:val="00086365"/>
    <w:rsid w:val="000A117D"/>
    <w:rsid w:val="000A4013"/>
    <w:rsid w:val="000A52BF"/>
    <w:rsid w:val="000A64AD"/>
    <w:rsid w:val="000A64CC"/>
    <w:rsid w:val="000A691A"/>
    <w:rsid w:val="000A71CC"/>
    <w:rsid w:val="000B7933"/>
    <w:rsid w:val="000C0E3B"/>
    <w:rsid w:val="000C5B5D"/>
    <w:rsid w:val="000D2307"/>
    <w:rsid w:val="000D43B8"/>
    <w:rsid w:val="000D5286"/>
    <w:rsid w:val="000D63F4"/>
    <w:rsid w:val="000E3AA9"/>
    <w:rsid w:val="000E5E01"/>
    <w:rsid w:val="000E6FE0"/>
    <w:rsid w:val="000F1C03"/>
    <w:rsid w:val="000F3325"/>
    <w:rsid w:val="000F4B1B"/>
    <w:rsid w:val="000F5734"/>
    <w:rsid w:val="000F6024"/>
    <w:rsid w:val="00101160"/>
    <w:rsid w:val="001049FD"/>
    <w:rsid w:val="00106352"/>
    <w:rsid w:val="00107378"/>
    <w:rsid w:val="00107A41"/>
    <w:rsid w:val="00112FC4"/>
    <w:rsid w:val="0011319E"/>
    <w:rsid w:val="00123357"/>
    <w:rsid w:val="0013155A"/>
    <w:rsid w:val="00132B02"/>
    <w:rsid w:val="00133658"/>
    <w:rsid w:val="00134A38"/>
    <w:rsid w:val="0013577E"/>
    <w:rsid w:val="00136B4F"/>
    <w:rsid w:val="00142B9E"/>
    <w:rsid w:val="00145577"/>
    <w:rsid w:val="00146EC5"/>
    <w:rsid w:val="0014725E"/>
    <w:rsid w:val="00147362"/>
    <w:rsid w:val="00150967"/>
    <w:rsid w:val="001515F9"/>
    <w:rsid w:val="0015226C"/>
    <w:rsid w:val="00154BC1"/>
    <w:rsid w:val="00156C71"/>
    <w:rsid w:val="001660B8"/>
    <w:rsid w:val="001724B4"/>
    <w:rsid w:val="00174110"/>
    <w:rsid w:val="001777AB"/>
    <w:rsid w:val="00182C2B"/>
    <w:rsid w:val="00183FEF"/>
    <w:rsid w:val="00184817"/>
    <w:rsid w:val="001920FC"/>
    <w:rsid w:val="00192F78"/>
    <w:rsid w:val="00193E1B"/>
    <w:rsid w:val="001940A5"/>
    <w:rsid w:val="00196AA2"/>
    <w:rsid w:val="001A224E"/>
    <w:rsid w:val="001A2923"/>
    <w:rsid w:val="001A2A62"/>
    <w:rsid w:val="001A3AAA"/>
    <w:rsid w:val="001B1386"/>
    <w:rsid w:val="001B1606"/>
    <w:rsid w:val="001B7648"/>
    <w:rsid w:val="001C0C26"/>
    <w:rsid w:val="001C154E"/>
    <w:rsid w:val="001C2F07"/>
    <w:rsid w:val="001D0BAB"/>
    <w:rsid w:val="001D43D1"/>
    <w:rsid w:val="001E2B84"/>
    <w:rsid w:val="001F0B69"/>
    <w:rsid w:val="001F6048"/>
    <w:rsid w:val="00200E80"/>
    <w:rsid w:val="00203A77"/>
    <w:rsid w:val="00204CA2"/>
    <w:rsid w:val="00205247"/>
    <w:rsid w:val="002073F0"/>
    <w:rsid w:val="0020777D"/>
    <w:rsid w:val="002129AE"/>
    <w:rsid w:val="00214322"/>
    <w:rsid w:val="00216295"/>
    <w:rsid w:val="002227E5"/>
    <w:rsid w:val="00225E72"/>
    <w:rsid w:val="00236242"/>
    <w:rsid w:val="00242D4E"/>
    <w:rsid w:val="0024461A"/>
    <w:rsid w:val="00245798"/>
    <w:rsid w:val="00245B3F"/>
    <w:rsid w:val="00250A9C"/>
    <w:rsid w:val="00251BA8"/>
    <w:rsid w:val="00253B2E"/>
    <w:rsid w:val="00254B2D"/>
    <w:rsid w:val="0025598A"/>
    <w:rsid w:val="002601ED"/>
    <w:rsid w:val="00262089"/>
    <w:rsid w:val="00263D53"/>
    <w:rsid w:val="0026500C"/>
    <w:rsid w:val="002671F0"/>
    <w:rsid w:val="00270B8D"/>
    <w:rsid w:val="00276A30"/>
    <w:rsid w:val="00281866"/>
    <w:rsid w:val="002832CA"/>
    <w:rsid w:val="002834B9"/>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4E02"/>
    <w:rsid w:val="002B7350"/>
    <w:rsid w:val="002B7546"/>
    <w:rsid w:val="002C0853"/>
    <w:rsid w:val="002C08A2"/>
    <w:rsid w:val="002C103C"/>
    <w:rsid w:val="002C3E1D"/>
    <w:rsid w:val="002C61F0"/>
    <w:rsid w:val="002D645E"/>
    <w:rsid w:val="002E272C"/>
    <w:rsid w:val="002E35CA"/>
    <w:rsid w:val="002F264C"/>
    <w:rsid w:val="002F495A"/>
    <w:rsid w:val="002F66B1"/>
    <w:rsid w:val="00300CA5"/>
    <w:rsid w:val="00301640"/>
    <w:rsid w:val="00301D9A"/>
    <w:rsid w:val="00303982"/>
    <w:rsid w:val="00303BC3"/>
    <w:rsid w:val="003047DA"/>
    <w:rsid w:val="003104B4"/>
    <w:rsid w:val="00313047"/>
    <w:rsid w:val="00315F9E"/>
    <w:rsid w:val="00322C7F"/>
    <w:rsid w:val="00322DF7"/>
    <w:rsid w:val="00323A4C"/>
    <w:rsid w:val="003254B5"/>
    <w:rsid w:val="003263E6"/>
    <w:rsid w:val="003271FA"/>
    <w:rsid w:val="00332675"/>
    <w:rsid w:val="00332844"/>
    <w:rsid w:val="003342AC"/>
    <w:rsid w:val="00334779"/>
    <w:rsid w:val="00335D59"/>
    <w:rsid w:val="00337F48"/>
    <w:rsid w:val="00340AB0"/>
    <w:rsid w:val="00350095"/>
    <w:rsid w:val="00351E58"/>
    <w:rsid w:val="0035300B"/>
    <w:rsid w:val="00353E6E"/>
    <w:rsid w:val="00354C08"/>
    <w:rsid w:val="00354D74"/>
    <w:rsid w:val="0035515F"/>
    <w:rsid w:val="00363D75"/>
    <w:rsid w:val="00367317"/>
    <w:rsid w:val="00370CA4"/>
    <w:rsid w:val="003727B2"/>
    <w:rsid w:val="0037752E"/>
    <w:rsid w:val="00384B1E"/>
    <w:rsid w:val="00387D73"/>
    <w:rsid w:val="003906AE"/>
    <w:rsid w:val="003924BE"/>
    <w:rsid w:val="00394890"/>
    <w:rsid w:val="00394F6F"/>
    <w:rsid w:val="003950EB"/>
    <w:rsid w:val="003954EF"/>
    <w:rsid w:val="00395AE8"/>
    <w:rsid w:val="0039704C"/>
    <w:rsid w:val="00397D6A"/>
    <w:rsid w:val="003A0145"/>
    <w:rsid w:val="003A1141"/>
    <w:rsid w:val="003A1C5C"/>
    <w:rsid w:val="003A2096"/>
    <w:rsid w:val="003A2186"/>
    <w:rsid w:val="003A2EF9"/>
    <w:rsid w:val="003A31AB"/>
    <w:rsid w:val="003A79C7"/>
    <w:rsid w:val="003B1864"/>
    <w:rsid w:val="003B1DF0"/>
    <w:rsid w:val="003B2ADD"/>
    <w:rsid w:val="003B3C39"/>
    <w:rsid w:val="003B466B"/>
    <w:rsid w:val="003B6514"/>
    <w:rsid w:val="003C01A2"/>
    <w:rsid w:val="003C0BD0"/>
    <w:rsid w:val="003C3471"/>
    <w:rsid w:val="003C40E6"/>
    <w:rsid w:val="003D04B0"/>
    <w:rsid w:val="003D2077"/>
    <w:rsid w:val="003D47C8"/>
    <w:rsid w:val="003D5A9E"/>
    <w:rsid w:val="003D7C5F"/>
    <w:rsid w:val="003E16C5"/>
    <w:rsid w:val="003E1A8A"/>
    <w:rsid w:val="003E35F4"/>
    <w:rsid w:val="003E3965"/>
    <w:rsid w:val="003E407B"/>
    <w:rsid w:val="003F5278"/>
    <w:rsid w:val="004008E7"/>
    <w:rsid w:val="00401C60"/>
    <w:rsid w:val="00403260"/>
    <w:rsid w:val="00410F89"/>
    <w:rsid w:val="0041152C"/>
    <w:rsid w:val="00411828"/>
    <w:rsid w:val="00412C45"/>
    <w:rsid w:val="00417B36"/>
    <w:rsid w:val="00417E50"/>
    <w:rsid w:val="00417F7E"/>
    <w:rsid w:val="00420DA5"/>
    <w:rsid w:val="00425AD1"/>
    <w:rsid w:val="00430E63"/>
    <w:rsid w:val="004314CF"/>
    <w:rsid w:val="004365C8"/>
    <w:rsid w:val="00436FE4"/>
    <w:rsid w:val="0044091B"/>
    <w:rsid w:val="00442CCD"/>
    <w:rsid w:val="00444E9E"/>
    <w:rsid w:val="00451C75"/>
    <w:rsid w:val="0045299B"/>
    <w:rsid w:val="00456207"/>
    <w:rsid w:val="0045720D"/>
    <w:rsid w:val="00463560"/>
    <w:rsid w:val="00463F7A"/>
    <w:rsid w:val="00465966"/>
    <w:rsid w:val="004664EC"/>
    <w:rsid w:val="0047008F"/>
    <w:rsid w:val="00471FCB"/>
    <w:rsid w:val="004745C6"/>
    <w:rsid w:val="00474BFB"/>
    <w:rsid w:val="00476CA4"/>
    <w:rsid w:val="004776A2"/>
    <w:rsid w:val="00481740"/>
    <w:rsid w:val="00482A74"/>
    <w:rsid w:val="0048310E"/>
    <w:rsid w:val="00483C84"/>
    <w:rsid w:val="00484508"/>
    <w:rsid w:val="00496BB2"/>
    <w:rsid w:val="004A1814"/>
    <w:rsid w:val="004A2DEA"/>
    <w:rsid w:val="004A30B5"/>
    <w:rsid w:val="004A6E5D"/>
    <w:rsid w:val="004A6F8D"/>
    <w:rsid w:val="004B1B40"/>
    <w:rsid w:val="004B2C38"/>
    <w:rsid w:val="004B5621"/>
    <w:rsid w:val="004B56E0"/>
    <w:rsid w:val="004C2329"/>
    <w:rsid w:val="004C2D3C"/>
    <w:rsid w:val="004C43DB"/>
    <w:rsid w:val="004D66C2"/>
    <w:rsid w:val="004E1DC7"/>
    <w:rsid w:val="004E3A27"/>
    <w:rsid w:val="004E68BC"/>
    <w:rsid w:val="004E690A"/>
    <w:rsid w:val="00501FB4"/>
    <w:rsid w:val="00503E07"/>
    <w:rsid w:val="00505FE6"/>
    <w:rsid w:val="00511075"/>
    <w:rsid w:val="0051169E"/>
    <w:rsid w:val="00512A35"/>
    <w:rsid w:val="005173BD"/>
    <w:rsid w:val="0051782B"/>
    <w:rsid w:val="00517907"/>
    <w:rsid w:val="00520831"/>
    <w:rsid w:val="00521BEF"/>
    <w:rsid w:val="00522584"/>
    <w:rsid w:val="00522B80"/>
    <w:rsid w:val="00526627"/>
    <w:rsid w:val="00526EBE"/>
    <w:rsid w:val="00533773"/>
    <w:rsid w:val="00534F49"/>
    <w:rsid w:val="005402F4"/>
    <w:rsid w:val="00540992"/>
    <w:rsid w:val="0054110F"/>
    <w:rsid w:val="0054351D"/>
    <w:rsid w:val="00545D55"/>
    <w:rsid w:val="0054704F"/>
    <w:rsid w:val="00547FFE"/>
    <w:rsid w:val="00551CAB"/>
    <w:rsid w:val="0055488B"/>
    <w:rsid w:val="00555A08"/>
    <w:rsid w:val="005569FC"/>
    <w:rsid w:val="00560E67"/>
    <w:rsid w:val="00562314"/>
    <w:rsid w:val="00562B9A"/>
    <w:rsid w:val="00562ED7"/>
    <w:rsid w:val="005630A8"/>
    <w:rsid w:val="00565AC1"/>
    <w:rsid w:val="0057235E"/>
    <w:rsid w:val="0057610F"/>
    <w:rsid w:val="00582DB8"/>
    <w:rsid w:val="00585A29"/>
    <w:rsid w:val="00586EEF"/>
    <w:rsid w:val="00587841"/>
    <w:rsid w:val="00591991"/>
    <w:rsid w:val="00592ABF"/>
    <w:rsid w:val="00594A18"/>
    <w:rsid w:val="005962C8"/>
    <w:rsid w:val="00596EE2"/>
    <w:rsid w:val="00597054"/>
    <w:rsid w:val="005A1B8C"/>
    <w:rsid w:val="005A2393"/>
    <w:rsid w:val="005A2DED"/>
    <w:rsid w:val="005B0A78"/>
    <w:rsid w:val="005B4E0A"/>
    <w:rsid w:val="005C4D9B"/>
    <w:rsid w:val="005C6B93"/>
    <w:rsid w:val="005D5668"/>
    <w:rsid w:val="005D6BB5"/>
    <w:rsid w:val="005E1545"/>
    <w:rsid w:val="005E60C5"/>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4C9"/>
    <w:rsid w:val="00615962"/>
    <w:rsid w:val="00615D1E"/>
    <w:rsid w:val="006166C8"/>
    <w:rsid w:val="006168E8"/>
    <w:rsid w:val="00616E37"/>
    <w:rsid w:val="00621A9A"/>
    <w:rsid w:val="00626F77"/>
    <w:rsid w:val="00632CD9"/>
    <w:rsid w:val="006361E3"/>
    <w:rsid w:val="006369D8"/>
    <w:rsid w:val="006370FD"/>
    <w:rsid w:val="00650CF5"/>
    <w:rsid w:val="00651B79"/>
    <w:rsid w:val="00655541"/>
    <w:rsid w:val="00657B84"/>
    <w:rsid w:val="00661678"/>
    <w:rsid w:val="006652BB"/>
    <w:rsid w:val="006672C4"/>
    <w:rsid w:val="00670591"/>
    <w:rsid w:val="0067254C"/>
    <w:rsid w:val="00677ECF"/>
    <w:rsid w:val="0068265B"/>
    <w:rsid w:val="00685A6D"/>
    <w:rsid w:val="00691226"/>
    <w:rsid w:val="00691C6F"/>
    <w:rsid w:val="00691FE0"/>
    <w:rsid w:val="00692537"/>
    <w:rsid w:val="00693A45"/>
    <w:rsid w:val="00693ADA"/>
    <w:rsid w:val="00696B04"/>
    <w:rsid w:val="006A10EF"/>
    <w:rsid w:val="006A2F81"/>
    <w:rsid w:val="006A6BDE"/>
    <w:rsid w:val="006B21AA"/>
    <w:rsid w:val="006B3317"/>
    <w:rsid w:val="006B6C95"/>
    <w:rsid w:val="006C2C29"/>
    <w:rsid w:val="006C300A"/>
    <w:rsid w:val="006C362F"/>
    <w:rsid w:val="006D2B4E"/>
    <w:rsid w:val="006D3E95"/>
    <w:rsid w:val="006D5126"/>
    <w:rsid w:val="006D5481"/>
    <w:rsid w:val="006D6C54"/>
    <w:rsid w:val="006E1472"/>
    <w:rsid w:val="006E289F"/>
    <w:rsid w:val="006E3612"/>
    <w:rsid w:val="006E3784"/>
    <w:rsid w:val="006F0A2F"/>
    <w:rsid w:val="006F0FD4"/>
    <w:rsid w:val="006F2B49"/>
    <w:rsid w:val="006F4D1F"/>
    <w:rsid w:val="00703B79"/>
    <w:rsid w:val="007052F2"/>
    <w:rsid w:val="00707DF6"/>
    <w:rsid w:val="00710389"/>
    <w:rsid w:val="00712932"/>
    <w:rsid w:val="00712B34"/>
    <w:rsid w:val="0071485F"/>
    <w:rsid w:val="00717CAD"/>
    <w:rsid w:val="00722528"/>
    <w:rsid w:val="00722D41"/>
    <w:rsid w:val="00724413"/>
    <w:rsid w:val="00724BE1"/>
    <w:rsid w:val="00737C5A"/>
    <w:rsid w:val="00742D85"/>
    <w:rsid w:val="007433F7"/>
    <w:rsid w:val="00745FEB"/>
    <w:rsid w:val="00746EDA"/>
    <w:rsid w:val="00747170"/>
    <w:rsid w:val="007510F5"/>
    <w:rsid w:val="0075383A"/>
    <w:rsid w:val="007557B4"/>
    <w:rsid w:val="00755BA3"/>
    <w:rsid w:val="007568B7"/>
    <w:rsid w:val="007635F7"/>
    <w:rsid w:val="00764F39"/>
    <w:rsid w:val="0077215D"/>
    <w:rsid w:val="00773025"/>
    <w:rsid w:val="007735B1"/>
    <w:rsid w:val="00774978"/>
    <w:rsid w:val="00774DEB"/>
    <w:rsid w:val="00774E6F"/>
    <w:rsid w:val="00774EF8"/>
    <w:rsid w:val="00780F47"/>
    <w:rsid w:val="00785A08"/>
    <w:rsid w:val="00791C23"/>
    <w:rsid w:val="00794C8D"/>
    <w:rsid w:val="007955D0"/>
    <w:rsid w:val="007A036F"/>
    <w:rsid w:val="007A1EAC"/>
    <w:rsid w:val="007A2871"/>
    <w:rsid w:val="007A2F3C"/>
    <w:rsid w:val="007A3C19"/>
    <w:rsid w:val="007A6759"/>
    <w:rsid w:val="007A6A2D"/>
    <w:rsid w:val="007B45A9"/>
    <w:rsid w:val="007B7E23"/>
    <w:rsid w:val="007C055E"/>
    <w:rsid w:val="007C1BF6"/>
    <w:rsid w:val="007C2C23"/>
    <w:rsid w:val="007C6D28"/>
    <w:rsid w:val="007D0B3D"/>
    <w:rsid w:val="007D2B89"/>
    <w:rsid w:val="007E15A9"/>
    <w:rsid w:val="007E19D2"/>
    <w:rsid w:val="007E6190"/>
    <w:rsid w:val="007F0575"/>
    <w:rsid w:val="007F1700"/>
    <w:rsid w:val="007F231D"/>
    <w:rsid w:val="007F266B"/>
    <w:rsid w:val="007F2A73"/>
    <w:rsid w:val="007F536F"/>
    <w:rsid w:val="00810181"/>
    <w:rsid w:val="008101B3"/>
    <w:rsid w:val="00812186"/>
    <w:rsid w:val="0081240C"/>
    <w:rsid w:val="00813D64"/>
    <w:rsid w:val="008165CB"/>
    <w:rsid w:val="00823E0E"/>
    <w:rsid w:val="00824143"/>
    <w:rsid w:val="0082473D"/>
    <w:rsid w:val="00825581"/>
    <w:rsid w:val="00826583"/>
    <w:rsid w:val="00827DE0"/>
    <w:rsid w:val="0083203B"/>
    <w:rsid w:val="008407C7"/>
    <w:rsid w:val="008436E9"/>
    <w:rsid w:val="008469F1"/>
    <w:rsid w:val="0085067B"/>
    <w:rsid w:val="008526C4"/>
    <w:rsid w:val="008544A4"/>
    <w:rsid w:val="008557D8"/>
    <w:rsid w:val="00866066"/>
    <w:rsid w:val="00866D0F"/>
    <w:rsid w:val="00867BEE"/>
    <w:rsid w:val="008700A3"/>
    <w:rsid w:val="008717D4"/>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4ADC"/>
    <w:rsid w:val="008B42B3"/>
    <w:rsid w:val="008B5B19"/>
    <w:rsid w:val="008B6741"/>
    <w:rsid w:val="008C02BD"/>
    <w:rsid w:val="008C27D5"/>
    <w:rsid w:val="008C32E9"/>
    <w:rsid w:val="008C65F7"/>
    <w:rsid w:val="008C77D6"/>
    <w:rsid w:val="008D27A0"/>
    <w:rsid w:val="008D3EEB"/>
    <w:rsid w:val="008D4713"/>
    <w:rsid w:val="008D4B1F"/>
    <w:rsid w:val="008D6DF8"/>
    <w:rsid w:val="008D7E3E"/>
    <w:rsid w:val="008E0036"/>
    <w:rsid w:val="008E0681"/>
    <w:rsid w:val="008E0C6F"/>
    <w:rsid w:val="008E1035"/>
    <w:rsid w:val="008E3151"/>
    <w:rsid w:val="008E7029"/>
    <w:rsid w:val="008E7DB0"/>
    <w:rsid w:val="008F4017"/>
    <w:rsid w:val="008F60AF"/>
    <w:rsid w:val="008F6165"/>
    <w:rsid w:val="008F6DBE"/>
    <w:rsid w:val="0090048C"/>
    <w:rsid w:val="009008DD"/>
    <w:rsid w:val="00901626"/>
    <w:rsid w:val="00903E8E"/>
    <w:rsid w:val="00905681"/>
    <w:rsid w:val="00905B3B"/>
    <w:rsid w:val="009171F5"/>
    <w:rsid w:val="009200A2"/>
    <w:rsid w:val="00923197"/>
    <w:rsid w:val="00924964"/>
    <w:rsid w:val="00925CFE"/>
    <w:rsid w:val="00926489"/>
    <w:rsid w:val="00932378"/>
    <w:rsid w:val="009439D1"/>
    <w:rsid w:val="00946123"/>
    <w:rsid w:val="00946822"/>
    <w:rsid w:val="00951E85"/>
    <w:rsid w:val="00954867"/>
    <w:rsid w:val="0096178E"/>
    <w:rsid w:val="0096542C"/>
    <w:rsid w:val="00965876"/>
    <w:rsid w:val="00967DBF"/>
    <w:rsid w:val="009707D0"/>
    <w:rsid w:val="0097263E"/>
    <w:rsid w:val="00977618"/>
    <w:rsid w:val="00986934"/>
    <w:rsid w:val="009877DF"/>
    <w:rsid w:val="00987D11"/>
    <w:rsid w:val="00993201"/>
    <w:rsid w:val="0099651F"/>
    <w:rsid w:val="009A2C4D"/>
    <w:rsid w:val="009A53A5"/>
    <w:rsid w:val="009B4594"/>
    <w:rsid w:val="009B6386"/>
    <w:rsid w:val="009C06B4"/>
    <w:rsid w:val="009C17EC"/>
    <w:rsid w:val="009C31A3"/>
    <w:rsid w:val="009C3C31"/>
    <w:rsid w:val="009C578D"/>
    <w:rsid w:val="009C599C"/>
    <w:rsid w:val="009D0F81"/>
    <w:rsid w:val="009D2150"/>
    <w:rsid w:val="009D5CC3"/>
    <w:rsid w:val="009D7BA3"/>
    <w:rsid w:val="009E4D97"/>
    <w:rsid w:val="009E5FC4"/>
    <w:rsid w:val="009F1108"/>
    <w:rsid w:val="009F1D02"/>
    <w:rsid w:val="009F52F1"/>
    <w:rsid w:val="009F5911"/>
    <w:rsid w:val="009F6A99"/>
    <w:rsid w:val="009F7F2B"/>
    <w:rsid w:val="00A02A19"/>
    <w:rsid w:val="00A10FB4"/>
    <w:rsid w:val="00A1268C"/>
    <w:rsid w:val="00A12CDC"/>
    <w:rsid w:val="00A164A2"/>
    <w:rsid w:val="00A24F22"/>
    <w:rsid w:val="00A30233"/>
    <w:rsid w:val="00A32E86"/>
    <w:rsid w:val="00A331A6"/>
    <w:rsid w:val="00A3435D"/>
    <w:rsid w:val="00A47F16"/>
    <w:rsid w:val="00A53344"/>
    <w:rsid w:val="00A5364B"/>
    <w:rsid w:val="00A56710"/>
    <w:rsid w:val="00A610CC"/>
    <w:rsid w:val="00A62748"/>
    <w:rsid w:val="00A62DDC"/>
    <w:rsid w:val="00A66145"/>
    <w:rsid w:val="00A6686F"/>
    <w:rsid w:val="00A67D63"/>
    <w:rsid w:val="00A72DCB"/>
    <w:rsid w:val="00A74049"/>
    <w:rsid w:val="00A8002C"/>
    <w:rsid w:val="00A86B57"/>
    <w:rsid w:val="00A87F43"/>
    <w:rsid w:val="00A92BF1"/>
    <w:rsid w:val="00A93360"/>
    <w:rsid w:val="00A93F58"/>
    <w:rsid w:val="00AA0E38"/>
    <w:rsid w:val="00AA1300"/>
    <w:rsid w:val="00AA36F1"/>
    <w:rsid w:val="00AA6147"/>
    <w:rsid w:val="00AA64B4"/>
    <w:rsid w:val="00AA76EB"/>
    <w:rsid w:val="00AB07A2"/>
    <w:rsid w:val="00AB24BD"/>
    <w:rsid w:val="00AB309A"/>
    <w:rsid w:val="00AB39ED"/>
    <w:rsid w:val="00AB3FD1"/>
    <w:rsid w:val="00AB4B42"/>
    <w:rsid w:val="00AB54FE"/>
    <w:rsid w:val="00AC13C8"/>
    <w:rsid w:val="00AC3002"/>
    <w:rsid w:val="00AC584F"/>
    <w:rsid w:val="00AC63DD"/>
    <w:rsid w:val="00AD0583"/>
    <w:rsid w:val="00AD658D"/>
    <w:rsid w:val="00AE1898"/>
    <w:rsid w:val="00AE726B"/>
    <w:rsid w:val="00AE74EF"/>
    <w:rsid w:val="00AE772C"/>
    <w:rsid w:val="00AF1B60"/>
    <w:rsid w:val="00AF273D"/>
    <w:rsid w:val="00AF430F"/>
    <w:rsid w:val="00B030DA"/>
    <w:rsid w:val="00B05D6B"/>
    <w:rsid w:val="00B07D5B"/>
    <w:rsid w:val="00B1140F"/>
    <w:rsid w:val="00B1385E"/>
    <w:rsid w:val="00B260D5"/>
    <w:rsid w:val="00B3038D"/>
    <w:rsid w:val="00B30821"/>
    <w:rsid w:val="00B337CD"/>
    <w:rsid w:val="00B3590C"/>
    <w:rsid w:val="00B36144"/>
    <w:rsid w:val="00B370F3"/>
    <w:rsid w:val="00B375FF"/>
    <w:rsid w:val="00B40F7D"/>
    <w:rsid w:val="00B410D7"/>
    <w:rsid w:val="00B411D4"/>
    <w:rsid w:val="00B416FA"/>
    <w:rsid w:val="00B43D10"/>
    <w:rsid w:val="00B470F7"/>
    <w:rsid w:val="00B5167B"/>
    <w:rsid w:val="00B521F3"/>
    <w:rsid w:val="00B52CB6"/>
    <w:rsid w:val="00B537EA"/>
    <w:rsid w:val="00B55DD6"/>
    <w:rsid w:val="00B613E6"/>
    <w:rsid w:val="00B7070B"/>
    <w:rsid w:val="00B75E07"/>
    <w:rsid w:val="00B766A3"/>
    <w:rsid w:val="00B767EE"/>
    <w:rsid w:val="00B82252"/>
    <w:rsid w:val="00B84F1C"/>
    <w:rsid w:val="00B85192"/>
    <w:rsid w:val="00B87490"/>
    <w:rsid w:val="00B9468E"/>
    <w:rsid w:val="00B962D9"/>
    <w:rsid w:val="00B963A1"/>
    <w:rsid w:val="00BA28AB"/>
    <w:rsid w:val="00BA6A4B"/>
    <w:rsid w:val="00BB00C0"/>
    <w:rsid w:val="00BB17C4"/>
    <w:rsid w:val="00BB53AB"/>
    <w:rsid w:val="00BB5526"/>
    <w:rsid w:val="00BB5EB6"/>
    <w:rsid w:val="00BB6A28"/>
    <w:rsid w:val="00BC1B57"/>
    <w:rsid w:val="00BC3F14"/>
    <w:rsid w:val="00BC4511"/>
    <w:rsid w:val="00BC4867"/>
    <w:rsid w:val="00BD1BF3"/>
    <w:rsid w:val="00BD3782"/>
    <w:rsid w:val="00BD4FDF"/>
    <w:rsid w:val="00BD7063"/>
    <w:rsid w:val="00BE0A87"/>
    <w:rsid w:val="00BE2710"/>
    <w:rsid w:val="00BF1168"/>
    <w:rsid w:val="00C03682"/>
    <w:rsid w:val="00C07823"/>
    <w:rsid w:val="00C13477"/>
    <w:rsid w:val="00C13DCC"/>
    <w:rsid w:val="00C23127"/>
    <w:rsid w:val="00C23758"/>
    <w:rsid w:val="00C23A73"/>
    <w:rsid w:val="00C23FCE"/>
    <w:rsid w:val="00C25293"/>
    <w:rsid w:val="00C25C8D"/>
    <w:rsid w:val="00C27A0A"/>
    <w:rsid w:val="00C336A2"/>
    <w:rsid w:val="00C343B7"/>
    <w:rsid w:val="00C37801"/>
    <w:rsid w:val="00C407A5"/>
    <w:rsid w:val="00C44C6A"/>
    <w:rsid w:val="00C45F33"/>
    <w:rsid w:val="00C470F6"/>
    <w:rsid w:val="00C5058D"/>
    <w:rsid w:val="00C5081D"/>
    <w:rsid w:val="00C5147D"/>
    <w:rsid w:val="00C54BCE"/>
    <w:rsid w:val="00C6577D"/>
    <w:rsid w:val="00C66AAB"/>
    <w:rsid w:val="00C74AFC"/>
    <w:rsid w:val="00C812A6"/>
    <w:rsid w:val="00C82DFC"/>
    <w:rsid w:val="00C82E70"/>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F4043"/>
    <w:rsid w:val="00CF7E04"/>
    <w:rsid w:val="00D0367F"/>
    <w:rsid w:val="00D11AF4"/>
    <w:rsid w:val="00D11C52"/>
    <w:rsid w:val="00D121A5"/>
    <w:rsid w:val="00D13C58"/>
    <w:rsid w:val="00D13DAC"/>
    <w:rsid w:val="00D14876"/>
    <w:rsid w:val="00D203AB"/>
    <w:rsid w:val="00D2142F"/>
    <w:rsid w:val="00D22ABC"/>
    <w:rsid w:val="00D22E0F"/>
    <w:rsid w:val="00D25D7C"/>
    <w:rsid w:val="00D339D1"/>
    <w:rsid w:val="00D34113"/>
    <w:rsid w:val="00D35BDD"/>
    <w:rsid w:val="00D373B0"/>
    <w:rsid w:val="00D40F5D"/>
    <w:rsid w:val="00D47097"/>
    <w:rsid w:val="00D502C4"/>
    <w:rsid w:val="00D5209D"/>
    <w:rsid w:val="00D53934"/>
    <w:rsid w:val="00D555F0"/>
    <w:rsid w:val="00D579F1"/>
    <w:rsid w:val="00D57FC8"/>
    <w:rsid w:val="00D618E4"/>
    <w:rsid w:val="00D61EBF"/>
    <w:rsid w:val="00D6223D"/>
    <w:rsid w:val="00D62CCC"/>
    <w:rsid w:val="00D63A5D"/>
    <w:rsid w:val="00D63FDC"/>
    <w:rsid w:val="00D67044"/>
    <w:rsid w:val="00D713AC"/>
    <w:rsid w:val="00D810FA"/>
    <w:rsid w:val="00D83473"/>
    <w:rsid w:val="00D84540"/>
    <w:rsid w:val="00D90BC5"/>
    <w:rsid w:val="00D95B05"/>
    <w:rsid w:val="00D97C4E"/>
    <w:rsid w:val="00DA1E48"/>
    <w:rsid w:val="00DA6399"/>
    <w:rsid w:val="00DA7643"/>
    <w:rsid w:val="00DA7A07"/>
    <w:rsid w:val="00DC0585"/>
    <w:rsid w:val="00DC063B"/>
    <w:rsid w:val="00DC50D4"/>
    <w:rsid w:val="00DC5394"/>
    <w:rsid w:val="00DD3194"/>
    <w:rsid w:val="00DD3E1C"/>
    <w:rsid w:val="00DD54FF"/>
    <w:rsid w:val="00DD5B90"/>
    <w:rsid w:val="00DE0ACF"/>
    <w:rsid w:val="00DE2C00"/>
    <w:rsid w:val="00DE509A"/>
    <w:rsid w:val="00DF0A0F"/>
    <w:rsid w:val="00DF23B8"/>
    <w:rsid w:val="00DF42BD"/>
    <w:rsid w:val="00E14D8D"/>
    <w:rsid w:val="00E16D02"/>
    <w:rsid w:val="00E22BC2"/>
    <w:rsid w:val="00E25928"/>
    <w:rsid w:val="00E27EDD"/>
    <w:rsid w:val="00E31DB5"/>
    <w:rsid w:val="00E41CA2"/>
    <w:rsid w:val="00E41ED1"/>
    <w:rsid w:val="00E4205C"/>
    <w:rsid w:val="00E42A12"/>
    <w:rsid w:val="00E43451"/>
    <w:rsid w:val="00E450DC"/>
    <w:rsid w:val="00E45671"/>
    <w:rsid w:val="00E469DA"/>
    <w:rsid w:val="00E5048E"/>
    <w:rsid w:val="00E5156B"/>
    <w:rsid w:val="00E520C4"/>
    <w:rsid w:val="00E573D7"/>
    <w:rsid w:val="00E61AD6"/>
    <w:rsid w:val="00E62D5F"/>
    <w:rsid w:val="00E644BF"/>
    <w:rsid w:val="00E65F5A"/>
    <w:rsid w:val="00E7625D"/>
    <w:rsid w:val="00E806FA"/>
    <w:rsid w:val="00E825CF"/>
    <w:rsid w:val="00E82D08"/>
    <w:rsid w:val="00E8588A"/>
    <w:rsid w:val="00E86529"/>
    <w:rsid w:val="00E92035"/>
    <w:rsid w:val="00EA368D"/>
    <w:rsid w:val="00EA4F17"/>
    <w:rsid w:val="00EA5AEC"/>
    <w:rsid w:val="00EA6376"/>
    <w:rsid w:val="00EA6E43"/>
    <w:rsid w:val="00EB2063"/>
    <w:rsid w:val="00EB5789"/>
    <w:rsid w:val="00EC3A98"/>
    <w:rsid w:val="00EC61DB"/>
    <w:rsid w:val="00EC62E8"/>
    <w:rsid w:val="00EC7BC2"/>
    <w:rsid w:val="00ED1F26"/>
    <w:rsid w:val="00ED6BCF"/>
    <w:rsid w:val="00EE2B79"/>
    <w:rsid w:val="00EE3B96"/>
    <w:rsid w:val="00EE4F35"/>
    <w:rsid w:val="00EE639A"/>
    <w:rsid w:val="00EE7E25"/>
    <w:rsid w:val="00EF072E"/>
    <w:rsid w:val="00EF429A"/>
    <w:rsid w:val="00EF430E"/>
    <w:rsid w:val="00EF47CB"/>
    <w:rsid w:val="00EF5218"/>
    <w:rsid w:val="00EF57F7"/>
    <w:rsid w:val="00EF63E7"/>
    <w:rsid w:val="00EF7C5F"/>
    <w:rsid w:val="00F03D7D"/>
    <w:rsid w:val="00F059A6"/>
    <w:rsid w:val="00F1772C"/>
    <w:rsid w:val="00F17C02"/>
    <w:rsid w:val="00F17C36"/>
    <w:rsid w:val="00F25225"/>
    <w:rsid w:val="00F26F4C"/>
    <w:rsid w:val="00F26FBA"/>
    <w:rsid w:val="00F36353"/>
    <w:rsid w:val="00F375B9"/>
    <w:rsid w:val="00F37D02"/>
    <w:rsid w:val="00F42D7E"/>
    <w:rsid w:val="00F53411"/>
    <w:rsid w:val="00F53D0E"/>
    <w:rsid w:val="00F60AF3"/>
    <w:rsid w:val="00F62CBD"/>
    <w:rsid w:val="00F645D8"/>
    <w:rsid w:val="00F647C4"/>
    <w:rsid w:val="00F67A9B"/>
    <w:rsid w:val="00F75638"/>
    <w:rsid w:val="00F75684"/>
    <w:rsid w:val="00F768D0"/>
    <w:rsid w:val="00F800D1"/>
    <w:rsid w:val="00F81C17"/>
    <w:rsid w:val="00F8428D"/>
    <w:rsid w:val="00F84310"/>
    <w:rsid w:val="00F863D0"/>
    <w:rsid w:val="00F86458"/>
    <w:rsid w:val="00F87136"/>
    <w:rsid w:val="00F94E7C"/>
    <w:rsid w:val="00F97495"/>
    <w:rsid w:val="00FA5610"/>
    <w:rsid w:val="00FA6A8E"/>
    <w:rsid w:val="00FA6FC4"/>
    <w:rsid w:val="00FB01D6"/>
    <w:rsid w:val="00FB0AD1"/>
    <w:rsid w:val="00FB2843"/>
    <w:rsid w:val="00FC36D9"/>
    <w:rsid w:val="00FC517F"/>
    <w:rsid w:val="00FD223D"/>
    <w:rsid w:val="00FD4F89"/>
    <w:rsid w:val="00FD6B56"/>
    <w:rsid w:val="00FD7782"/>
    <w:rsid w:val="00FE0128"/>
    <w:rsid w:val="00FE4CA9"/>
    <w:rsid w:val="00FE4ED5"/>
    <w:rsid w:val="00FE73C0"/>
    <w:rsid w:val="00FE7703"/>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1"/>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uiPriority w:val="34"/>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993201"/>
    <w:rPr>
      <w:sz w:val="20"/>
      <w:szCs w:val="20"/>
    </w:rPr>
  </w:style>
  <w:style w:type="paragraph" w:customStyle="1" w:styleId="Style4">
    <w:name w:val="Style 4"/>
    <w:basedOn w:val="Normal"/>
    <w:uiPriority w:val="99"/>
    <w:rsid w:val="00993201"/>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0581052">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48176004">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567103161">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08663293">
      <w:bodyDiv w:val="1"/>
      <w:marLeft w:val="0"/>
      <w:marRight w:val="0"/>
      <w:marTop w:val="0"/>
      <w:marBottom w:val="0"/>
      <w:divBdr>
        <w:top w:val="none" w:sz="0" w:space="0" w:color="auto"/>
        <w:left w:val="none" w:sz="0" w:space="0" w:color="auto"/>
        <w:bottom w:val="none" w:sz="0" w:space="0" w:color="auto"/>
        <w:right w:val="none" w:sz="0" w:space="0" w:color="auto"/>
      </w:divBdr>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1942368836">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kayla olson</cp:lastModifiedBy>
  <cp:revision>2</cp:revision>
  <cp:lastPrinted>2023-10-11T17:36:00Z</cp:lastPrinted>
  <dcterms:created xsi:type="dcterms:W3CDTF">2024-01-05T16:26:00Z</dcterms:created>
  <dcterms:modified xsi:type="dcterms:W3CDTF">2024-01-05T16:26:00Z</dcterms:modified>
</cp:coreProperties>
</file>